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2AD24" w14:textId="52F42408" w:rsidR="004C238F" w:rsidRPr="00256F04" w:rsidRDefault="000F2D53">
      <w:pPr>
        <w:pStyle w:val="Ttulo"/>
        <w:rPr>
          <w:rFonts w:ascii="Open Sans" w:hAnsi="Open Sans" w:cs="Open Sans"/>
          <w:color w:val="000000"/>
          <w:szCs w:val="24"/>
        </w:rPr>
      </w:pPr>
      <w:r>
        <w:rPr>
          <w:rFonts w:ascii="Open Sans" w:hAnsi="Open Sans" w:cs="Open Sans"/>
          <w:color w:val="000000"/>
          <w:szCs w:val="24"/>
        </w:rPr>
        <w:t xml:space="preserve"> </w:t>
      </w:r>
      <w:r w:rsidR="00004861">
        <w:rPr>
          <w:rFonts w:ascii="Open Sans" w:hAnsi="Open Sans" w:cs="Open Sans"/>
          <w:color w:val="000000"/>
          <w:szCs w:val="24"/>
        </w:rPr>
        <w:t xml:space="preserve">   </w:t>
      </w:r>
      <w:r w:rsidR="00A0048A">
        <w:rPr>
          <w:rFonts w:ascii="Open Sans" w:hAnsi="Open Sans" w:cs="Open Sans"/>
          <w:color w:val="000000"/>
          <w:szCs w:val="24"/>
        </w:rPr>
        <w:t xml:space="preserve">                                                             </w:t>
      </w:r>
      <w:r w:rsidR="00434A7B">
        <w:rPr>
          <w:rFonts w:ascii="Open Sans" w:hAnsi="Open Sans" w:cs="Open Sans"/>
          <w:color w:val="000000"/>
          <w:szCs w:val="24"/>
        </w:rPr>
        <w:t xml:space="preserve">        </w:t>
      </w:r>
      <w:r w:rsidR="00B87EBE">
        <w:rPr>
          <w:rFonts w:ascii="Open Sans" w:hAnsi="Open Sans" w:cs="Open Sans"/>
          <w:color w:val="000000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62E56">
        <w:rPr>
          <w:rFonts w:ascii="Open Sans" w:hAnsi="Open Sans" w:cs="Open Sans"/>
          <w:color w:val="000000"/>
          <w:szCs w:val="24"/>
        </w:rPr>
        <w:t xml:space="preserve">    </w:t>
      </w:r>
      <w:r w:rsidR="00B6620E">
        <w:rPr>
          <w:rFonts w:ascii="Open Sans" w:hAnsi="Open Sans" w:cs="Open Sans"/>
          <w:color w:val="000000"/>
          <w:szCs w:val="24"/>
        </w:rPr>
        <w:t xml:space="preserve">  </w:t>
      </w:r>
      <w:r w:rsidR="00D045BA" w:rsidRPr="00256F04">
        <w:rPr>
          <w:rFonts w:ascii="Open Sans" w:hAnsi="Open Sans" w:cs="Open Sans"/>
          <w:color w:val="000000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137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32"/>
        <w:gridCol w:w="614"/>
        <w:gridCol w:w="1366"/>
        <w:gridCol w:w="180"/>
        <w:gridCol w:w="918"/>
        <w:gridCol w:w="236"/>
        <w:gridCol w:w="1260"/>
        <w:gridCol w:w="556"/>
        <w:gridCol w:w="2414"/>
        <w:gridCol w:w="1498"/>
      </w:tblGrid>
      <w:tr w:rsidR="004C238F" w:rsidRPr="00E47CF6" w14:paraId="155624D2" w14:textId="77777777" w:rsidTr="00396C6D">
        <w:trPr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3B891778" w14:textId="77777777" w:rsidR="004C238F" w:rsidRPr="00256F04" w:rsidRDefault="004C238F" w:rsidP="001256E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BC4771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1</w:t>
            </w:r>
            <w:r w:rsidR="001256E1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: </w:t>
            </w:r>
            <w:r w:rsidR="0050624F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IDENTIFICACIÓN DEL PRODUCTO E INFORMACIÓN DEL FABRICANTE</w:t>
            </w:r>
          </w:p>
        </w:tc>
      </w:tr>
      <w:tr w:rsidR="004C238F" w:rsidRPr="00256F04" w14:paraId="36FB5657" w14:textId="77777777" w:rsidTr="00A7482C">
        <w:trPr>
          <w:cantSplit/>
          <w:jc w:val="center"/>
        </w:trPr>
        <w:tc>
          <w:tcPr>
            <w:tcW w:w="7462" w:type="dxa"/>
            <w:gridSpan w:val="8"/>
            <w:shd w:val="clear" w:color="000000" w:fill="FFFFFF"/>
          </w:tcPr>
          <w:p w14:paraId="24CF580B" w14:textId="77777777" w:rsidR="004C238F" w:rsidRPr="00256F04" w:rsidRDefault="004C238F">
            <w:pPr>
              <w:jc w:val="both"/>
              <w:rPr>
                <w:rFonts w:ascii="Open Sans" w:hAnsi="Open Sans" w:cs="Open Sans"/>
                <w:color w:val="000000"/>
                <w:lang w:val="es-CR"/>
              </w:rPr>
            </w:pPr>
            <w:r w:rsidRPr="00256F04">
              <w:rPr>
                <w:rFonts w:ascii="Open Sans" w:hAnsi="Open Sans" w:cs="Open Sans"/>
                <w:b/>
                <w:color w:val="000000"/>
                <w:lang w:val="es-CR"/>
              </w:rPr>
              <w:t>NOMBRE COMERCIAL DE LA SUSTANCIA</w:t>
            </w:r>
          </w:p>
        </w:tc>
        <w:tc>
          <w:tcPr>
            <w:tcW w:w="3912" w:type="dxa"/>
            <w:gridSpan w:val="2"/>
            <w:shd w:val="clear" w:color="000000" w:fill="FFFFFF"/>
          </w:tcPr>
          <w:p w14:paraId="417169F9" w14:textId="5BD4B885" w:rsidR="004C238F" w:rsidRPr="00256F04" w:rsidRDefault="00951490" w:rsidP="006E6D5B">
            <w:pPr>
              <w:jc w:val="both"/>
              <w:rPr>
                <w:rFonts w:ascii="Open Sans" w:hAnsi="Open Sans" w:cs="Open Sans"/>
                <w:b/>
                <w:color w:val="000000"/>
                <w:sz w:val="22"/>
                <w:szCs w:val="22"/>
                <w:lang w:val="es-CR" w:eastAsia="es-CR"/>
              </w:rPr>
            </w:pPr>
            <w:r>
              <w:rPr>
                <w:rFonts w:ascii="Open Sans" w:hAnsi="Open Sans" w:cs="Open Sans"/>
                <w:b/>
                <w:color w:val="000000"/>
                <w:sz w:val="22"/>
                <w:szCs w:val="22"/>
                <w:lang w:val="es-CR" w:eastAsia="es-CR"/>
              </w:rPr>
              <w:t>ASSETGUARD</w:t>
            </w:r>
            <w:r w:rsidR="009445EF">
              <w:rPr>
                <w:rFonts w:ascii="Open Sans" w:hAnsi="Open Sans" w:cs="Open Sans"/>
                <w:b/>
                <w:color w:val="000000"/>
                <w:sz w:val="22"/>
                <w:szCs w:val="22"/>
                <w:lang w:val="es-CR" w:eastAsia="es-CR"/>
              </w:rPr>
              <w:t xml:space="preserve"> IRON OUT</w:t>
            </w:r>
          </w:p>
        </w:tc>
      </w:tr>
      <w:tr w:rsidR="004C238F" w:rsidRPr="00256F04" w14:paraId="60B29B25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632C1C1F" w14:textId="77777777" w:rsidR="004C238F" w:rsidRPr="00256F04" w:rsidRDefault="004C238F">
            <w:pPr>
              <w:jc w:val="both"/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256F04">
              <w:rPr>
                <w:rFonts w:ascii="Open Sans" w:hAnsi="Open Sans" w:cs="Open Sans"/>
                <w:b/>
                <w:color w:val="000000"/>
                <w:lang w:val="es-CR"/>
              </w:rPr>
              <w:t>MARCA (SI POSEE)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2E3FCD45" w14:textId="41C5B00E" w:rsidR="004C238F" w:rsidRPr="00256F04" w:rsidRDefault="009445EF">
            <w:pPr>
              <w:pStyle w:val="Ttulo6"/>
              <w:tabs>
                <w:tab w:val="left" w:pos="4404"/>
              </w:tabs>
              <w:rPr>
                <w:rFonts w:ascii="Open Sans" w:hAnsi="Open Sans" w:cs="Open Sans"/>
                <w:b w:val="0"/>
                <w:color w:val="000000"/>
                <w:sz w:val="24"/>
              </w:rPr>
            </w:pPr>
            <w:r>
              <w:rPr>
                <w:rFonts w:ascii="Open Sans" w:hAnsi="Open Sans" w:cs="Open Sans"/>
                <w:b w:val="0"/>
                <w:color w:val="000000"/>
                <w:sz w:val="24"/>
              </w:rPr>
              <w:t>ROCHESTER MIDLAND</w:t>
            </w:r>
          </w:p>
        </w:tc>
      </w:tr>
      <w:tr w:rsidR="004C238F" w:rsidRPr="00E47CF6" w14:paraId="2EE61530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3EF6B46E" w14:textId="77777777" w:rsidR="004C238F" w:rsidRPr="00256F04" w:rsidRDefault="004C238F">
            <w:pPr>
              <w:jc w:val="both"/>
              <w:rPr>
                <w:rFonts w:ascii="Open Sans" w:hAnsi="Open Sans" w:cs="Open Sans"/>
                <w:b/>
                <w:color w:val="000000"/>
                <w:lang w:val="es-CR"/>
              </w:rPr>
            </w:pPr>
            <w:r w:rsidRPr="00256F04">
              <w:rPr>
                <w:rFonts w:ascii="Open Sans" w:hAnsi="Open Sans" w:cs="Open Sans"/>
                <w:b/>
                <w:color w:val="000000"/>
                <w:lang w:val="es-CR"/>
              </w:rPr>
              <w:t>TIPO DE PRODUCTO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1974BF92" w14:textId="66A8F023" w:rsidR="004C238F" w:rsidRPr="00256F04" w:rsidRDefault="00384498" w:rsidP="000C30B1">
            <w:pPr>
              <w:ind w:right="875"/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 xml:space="preserve">Eliminador </w:t>
            </w:r>
            <w:r w:rsidR="002962FD">
              <w:rPr>
                <w:rFonts w:ascii="Open Sans" w:hAnsi="Open Sans" w:cs="Open Sans"/>
                <w:lang w:val="es-CR"/>
              </w:rPr>
              <w:t>de incrustaciones de hierro de alto rendimiento</w:t>
            </w:r>
          </w:p>
        </w:tc>
      </w:tr>
      <w:tr w:rsidR="004C238F" w:rsidRPr="00E47CF6" w14:paraId="35E2417A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4BC7A169" w14:textId="77777777" w:rsidR="004C238F" w:rsidRPr="00256F04" w:rsidRDefault="004C238F" w:rsidP="00B7586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NOMBRE DE LA COMPAÑÍA FABRICANTE 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44882438" w14:textId="318FCFBE" w:rsidR="004C238F" w:rsidRPr="00E47CF6" w:rsidRDefault="00256F04">
            <w:pPr>
              <w:jc w:val="both"/>
              <w:rPr>
                <w:rFonts w:ascii="Open Sans" w:hAnsi="Open Sans" w:cs="Open Sans"/>
                <w:lang w:val="es-CR"/>
              </w:rPr>
            </w:pPr>
            <w:r w:rsidRPr="001F7F7A">
              <w:rPr>
                <w:rFonts w:ascii="Open Sans" w:hAnsi="Open Sans" w:cs="Open Sans"/>
                <w:lang w:val="es-CR"/>
              </w:rPr>
              <w:t>Corporación Cek de Costa Rica, S.A.</w:t>
            </w:r>
          </w:p>
        </w:tc>
      </w:tr>
      <w:tr w:rsidR="004C238F" w:rsidRPr="00E47CF6" w14:paraId="4510B14D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43F6A396" w14:textId="77777777" w:rsidR="004C238F" w:rsidRPr="00256F04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DIRECCIÓN DEL FABRICANTE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67EE8928" w14:textId="1251653D" w:rsidR="004C238F" w:rsidRPr="00E47CF6" w:rsidRDefault="00256F04">
            <w:pPr>
              <w:jc w:val="both"/>
              <w:rPr>
                <w:rFonts w:ascii="Open Sans" w:hAnsi="Open Sans" w:cs="Open Sans"/>
                <w:lang w:val="es-CR"/>
              </w:rPr>
            </w:pPr>
            <w:r w:rsidRPr="001F7F7A">
              <w:rPr>
                <w:rFonts w:ascii="Open Sans" w:hAnsi="Open Sans" w:cs="Open Sans"/>
                <w:lang w:val="es-CR"/>
              </w:rPr>
              <w:t xml:space="preserve">300 </w:t>
            </w:r>
            <w:proofErr w:type="spellStart"/>
            <w:r>
              <w:rPr>
                <w:rFonts w:ascii="Open Sans" w:hAnsi="Open Sans" w:cs="Open Sans"/>
                <w:lang w:val="es-CR"/>
              </w:rPr>
              <w:t>mts</w:t>
            </w:r>
            <w:proofErr w:type="spellEnd"/>
            <w:r>
              <w:rPr>
                <w:rFonts w:ascii="Open Sans" w:hAnsi="Open Sans" w:cs="Open Sans"/>
                <w:lang w:val="es-CR"/>
              </w:rPr>
              <w:t xml:space="preserve"> sur y 300 </w:t>
            </w:r>
            <w:proofErr w:type="spellStart"/>
            <w:r>
              <w:rPr>
                <w:rFonts w:ascii="Open Sans" w:hAnsi="Open Sans" w:cs="Open Sans"/>
                <w:lang w:val="es-CR"/>
              </w:rPr>
              <w:t>mts</w:t>
            </w:r>
            <w:proofErr w:type="spellEnd"/>
            <w:r>
              <w:rPr>
                <w:rFonts w:ascii="Open Sans" w:hAnsi="Open Sans" w:cs="Open Sans"/>
                <w:lang w:val="es-CR"/>
              </w:rPr>
              <w:t xml:space="preserve"> este de la </w:t>
            </w:r>
            <w:proofErr w:type="spellStart"/>
            <w:r>
              <w:rPr>
                <w:rFonts w:ascii="Open Sans" w:hAnsi="Open Sans" w:cs="Open Sans"/>
                <w:lang w:val="es-CR"/>
              </w:rPr>
              <w:t>Metalco</w:t>
            </w:r>
            <w:proofErr w:type="spellEnd"/>
            <w:r>
              <w:rPr>
                <w:rFonts w:ascii="Open Sans" w:hAnsi="Open Sans" w:cs="Open Sans"/>
                <w:lang w:val="es-CR"/>
              </w:rPr>
              <w:t>, Colima de Tibás, San José,</w:t>
            </w:r>
            <w:r w:rsidRPr="001F7F7A">
              <w:rPr>
                <w:rFonts w:ascii="Open Sans" w:hAnsi="Open Sans" w:cs="Open Sans"/>
                <w:lang w:val="es-CR"/>
              </w:rPr>
              <w:t xml:space="preserve"> Costa Rica</w:t>
            </w:r>
          </w:p>
        </w:tc>
      </w:tr>
      <w:tr w:rsidR="004C238F" w:rsidRPr="00256F04" w14:paraId="410ADC64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2C6EB4C9" w14:textId="77777777" w:rsidR="004C238F" w:rsidRPr="00256F04" w:rsidRDefault="004C238F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PAÍS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2E1A4662" w14:textId="4133CE05" w:rsidR="004C238F" w:rsidRPr="00256F04" w:rsidRDefault="00256F04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Costa Rica</w:t>
            </w:r>
          </w:p>
        </w:tc>
      </w:tr>
      <w:tr w:rsidR="0096119A" w:rsidRPr="00256F04" w14:paraId="69D3AB64" w14:textId="77777777" w:rsidTr="00256F04">
        <w:trPr>
          <w:cantSplit/>
          <w:jc w:val="center"/>
        </w:trPr>
        <w:tc>
          <w:tcPr>
            <w:tcW w:w="2332" w:type="dxa"/>
            <w:shd w:val="clear" w:color="000000" w:fill="FFFFFF"/>
          </w:tcPr>
          <w:p w14:paraId="58B5CA68" w14:textId="77777777" w:rsidR="0096119A" w:rsidRPr="00256F04" w:rsidRDefault="0096119A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proofErr w:type="spellStart"/>
            <w:r w:rsidRPr="00256F04">
              <w:rPr>
                <w:rFonts w:ascii="Open Sans" w:hAnsi="Open Sans" w:cs="Open Sans"/>
                <w:b/>
                <w:lang w:val="es-CR"/>
              </w:rPr>
              <w:t>N°</w:t>
            </w:r>
            <w:proofErr w:type="spellEnd"/>
            <w:r w:rsidRPr="00256F04">
              <w:rPr>
                <w:rFonts w:ascii="Open Sans" w:hAnsi="Open Sans" w:cs="Open Sans"/>
                <w:b/>
                <w:lang w:val="es-CR"/>
              </w:rPr>
              <w:t xml:space="preserve"> DE TELÉFONO</w:t>
            </w:r>
          </w:p>
        </w:tc>
        <w:tc>
          <w:tcPr>
            <w:tcW w:w="2160" w:type="dxa"/>
            <w:gridSpan w:val="3"/>
            <w:shd w:val="clear" w:color="000000" w:fill="FFFFFF"/>
          </w:tcPr>
          <w:p w14:paraId="5122EF11" w14:textId="7FADB158" w:rsidR="0096119A" w:rsidRPr="00256F04" w:rsidRDefault="00256F04">
            <w:pPr>
              <w:jc w:val="both"/>
              <w:rPr>
                <w:rFonts w:ascii="Open Sans" w:hAnsi="Open Sans" w:cs="Open Sans"/>
                <w:lang w:val="es-CR"/>
              </w:rPr>
            </w:pPr>
            <w:r w:rsidRPr="001F7F7A">
              <w:rPr>
                <w:rFonts w:ascii="Open Sans" w:hAnsi="Open Sans" w:cs="Open Sans"/>
                <w:lang w:val="es-CR"/>
              </w:rPr>
              <w:t>(506) 2545-2500</w:t>
            </w:r>
          </w:p>
        </w:tc>
        <w:tc>
          <w:tcPr>
            <w:tcW w:w="2414" w:type="dxa"/>
            <w:gridSpan w:val="3"/>
            <w:shd w:val="clear" w:color="000000" w:fill="FFFFFF"/>
          </w:tcPr>
          <w:p w14:paraId="443A3F9C" w14:textId="625AD678" w:rsidR="0096119A" w:rsidRPr="00256F04" w:rsidRDefault="0096119A">
            <w:pPr>
              <w:jc w:val="both"/>
              <w:rPr>
                <w:rFonts w:ascii="Open Sans" w:hAnsi="Open Sans" w:cs="Open Sans"/>
                <w:lang w:val="es-CR"/>
              </w:rPr>
            </w:pPr>
            <w:proofErr w:type="spellStart"/>
            <w:r w:rsidRPr="00256F04">
              <w:rPr>
                <w:rFonts w:ascii="Open Sans" w:hAnsi="Open Sans" w:cs="Open Sans"/>
                <w:b/>
                <w:lang w:val="es-CR"/>
              </w:rPr>
              <w:t>N°</w:t>
            </w:r>
            <w:proofErr w:type="spellEnd"/>
            <w:r w:rsidRPr="00256F04">
              <w:rPr>
                <w:rFonts w:ascii="Open Sans" w:hAnsi="Open Sans" w:cs="Open Sans"/>
                <w:b/>
                <w:lang w:val="es-CR"/>
              </w:rPr>
              <w:t xml:space="preserve"> DE FAX</w:t>
            </w:r>
          </w:p>
        </w:tc>
        <w:tc>
          <w:tcPr>
            <w:tcW w:w="4468" w:type="dxa"/>
            <w:gridSpan w:val="3"/>
            <w:shd w:val="clear" w:color="000000" w:fill="FFFFFF"/>
          </w:tcPr>
          <w:p w14:paraId="09A714BF" w14:textId="53140A27" w:rsidR="0096119A" w:rsidRPr="00256F04" w:rsidRDefault="00256F04">
            <w:pPr>
              <w:jc w:val="both"/>
              <w:rPr>
                <w:rFonts w:ascii="Open Sans" w:hAnsi="Open Sans" w:cs="Open Sans"/>
                <w:lang w:val="es-CR"/>
              </w:rPr>
            </w:pPr>
            <w:r w:rsidRPr="001F7F7A">
              <w:rPr>
                <w:rFonts w:ascii="Open Sans" w:hAnsi="Open Sans" w:cs="Open Sans"/>
                <w:lang w:val="es-CR"/>
              </w:rPr>
              <w:t>(506) 2297-1344</w:t>
            </w:r>
          </w:p>
        </w:tc>
      </w:tr>
      <w:tr w:rsidR="0096119A" w:rsidRPr="00256F04" w14:paraId="7100AD8C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78630A85" w14:textId="77777777" w:rsidR="0096119A" w:rsidRPr="00256F04" w:rsidRDefault="0096119A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TELÉFONOS DE EMERGENCIA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0A977F70" w14:textId="77777777" w:rsidR="0096119A" w:rsidRPr="00256F04" w:rsidRDefault="0096119A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911</w:t>
            </w:r>
            <w:r w:rsidR="00E73B85" w:rsidRPr="00256F04">
              <w:rPr>
                <w:rFonts w:ascii="Open Sans" w:hAnsi="Open Sans" w:cs="Open Sans"/>
                <w:lang w:val="es-CR"/>
              </w:rPr>
              <w:t xml:space="preserve">, </w:t>
            </w:r>
            <w:r w:rsidRPr="00256F04">
              <w:rPr>
                <w:rFonts w:ascii="Open Sans" w:hAnsi="Open Sans" w:cs="Open Sans"/>
                <w:lang w:val="es-CR"/>
              </w:rPr>
              <w:t>(506) 2223 1028 Centro Nacional de Intoxicaciones</w:t>
            </w:r>
          </w:p>
        </w:tc>
      </w:tr>
      <w:tr w:rsidR="0096119A" w:rsidRPr="00256F04" w14:paraId="28690E18" w14:textId="77777777" w:rsidTr="00A7482C">
        <w:trPr>
          <w:cantSplit/>
          <w:jc w:val="center"/>
        </w:trPr>
        <w:tc>
          <w:tcPr>
            <w:tcW w:w="7462" w:type="dxa"/>
            <w:gridSpan w:val="8"/>
            <w:shd w:val="clear" w:color="000000" w:fill="FFFFFF"/>
          </w:tcPr>
          <w:p w14:paraId="420EC719" w14:textId="77777777" w:rsidR="0096119A" w:rsidRPr="00256F04" w:rsidRDefault="0096119A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FECHA DE ÚLTIMA REVISIÓN DE SDS</w:t>
            </w:r>
          </w:p>
        </w:tc>
        <w:tc>
          <w:tcPr>
            <w:tcW w:w="3912" w:type="dxa"/>
            <w:gridSpan w:val="2"/>
            <w:shd w:val="clear" w:color="000000" w:fill="FFFFFF"/>
          </w:tcPr>
          <w:p w14:paraId="4BF8F202" w14:textId="77EEC033" w:rsidR="0096119A" w:rsidRPr="00256F04" w:rsidRDefault="002F72E8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21Mar</w:t>
            </w:r>
            <w:r w:rsidR="000D54A2">
              <w:rPr>
                <w:rFonts w:ascii="Open Sans" w:hAnsi="Open Sans" w:cs="Open Sans"/>
                <w:b/>
                <w:lang w:val="es-CR"/>
              </w:rPr>
              <w:t>2</w:t>
            </w:r>
            <w:r>
              <w:rPr>
                <w:rFonts w:ascii="Open Sans" w:hAnsi="Open Sans" w:cs="Open Sans"/>
                <w:b/>
                <w:lang w:val="es-CR"/>
              </w:rPr>
              <w:t>2</w:t>
            </w:r>
          </w:p>
        </w:tc>
      </w:tr>
      <w:tr w:rsidR="004C238F" w:rsidRPr="00256F04" w14:paraId="1BA8F555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614E809D" w14:textId="77777777" w:rsidR="004C238F" w:rsidRPr="00256F04" w:rsidRDefault="00BC4771" w:rsidP="0050624F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E13783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2</w:t>
            </w:r>
            <w:r w:rsidR="0050624F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: IDENTIFICACIÓN DE RIESGOS</w:t>
            </w:r>
          </w:p>
        </w:tc>
      </w:tr>
      <w:tr w:rsidR="00741D24" w:rsidRPr="00E47CF6" w14:paraId="737F21BE" w14:textId="77777777" w:rsidTr="00396C6D">
        <w:trPr>
          <w:cantSplit/>
          <w:trHeight w:val="79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3BD87FBE" w14:textId="2AF44617" w:rsidR="00E13783" w:rsidRPr="00256F04" w:rsidRDefault="00E13783" w:rsidP="00396C6D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2.1 Clasificación de la mezcla SGA</w:t>
            </w:r>
          </w:p>
          <w:p w14:paraId="1ACADCA3" w14:textId="7D1B21DE" w:rsidR="007F6BF9" w:rsidRPr="00256F04" w:rsidRDefault="00853E47" w:rsidP="000974FA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Sustancia clasificada como NO PELIGROSA según los criterios de SGA</w:t>
            </w:r>
          </w:p>
        </w:tc>
      </w:tr>
      <w:tr w:rsidR="00824783" w:rsidRPr="00E47CF6" w14:paraId="5A6A6C0A" w14:textId="77777777" w:rsidTr="00396C6D">
        <w:trPr>
          <w:cantSplit/>
          <w:trHeight w:val="79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6F3E6FA1" w14:textId="77777777" w:rsidR="00824783" w:rsidRPr="00256F04" w:rsidRDefault="00824783" w:rsidP="005E582F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2.2 Etiquetado SGA</w:t>
            </w:r>
          </w:p>
          <w:p w14:paraId="494D6C33" w14:textId="77777777" w:rsidR="00E13783" w:rsidRPr="00256F04" w:rsidRDefault="00E13783" w:rsidP="005E582F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3A3CABFB" w14:textId="77777777" w:rsidR="00824783" w:rsidRPr="00256F04" w:rsidRDefault="00824783" w:rsidP="005E582F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Pictogramas</w:t>
            </w:r>
          </w:p>
          <w:p w14:paraId="449E92A7" w14:textId="77777777" w:rsidR="00E13783" w:rsidRPr="00256F04" w:rsidRDefault="00E13783" w:rsidP="005E582F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05A6DBE2" w14:textId="5D8368A4" w:rsidR="00E4600F" w:rsidRPr="00256F04" w:rsidRDefault="00E4600F" w:rsidP="005E582F">
            <w:pPr>
              <w:rPr>
                <w:rFonts w:ascii="Open Sans" w:hAnsi="Open Sans" w:cs="Open Sans"/>
                <w:noProof/>
                <w:lang w:val="es-CR" w:eastAsia="es-CR"/>
              </w:rPr>
            </w:pPr>
            <w:r w:rsidRPr="00256F04">
              <w:rPr>
                <w:rFonts w:ascii="Open Sans" w:hAnsi="Open Sans" w:cs="Open Sans"/>
                <w:noProof/>
                <w:lang w:val="es-CR" w:eastAsia="es-CR"/>
              </w:rPr>
              <w:t>NO APLICA</w:t>
            </w:r>
          </w:p>
          <w:p w14:paraId="75342881" w14:textId="3A5A0E70" w:rsidR="00E13783" w:rsidRPr="00256F04" w:rsidRDefault="00E13783" w:rsidP="005E582F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6D02C097" w14:textId="48AB3AD9" w:rsidR="00824783" w:rsidRPr="00256F04" w:rsidRDefault="00824783" w:rsidP="005E582F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Palabra de advertencia: </w:t>
            </w:r>
            <w:r w:rsidR="00853E47">
              <w:rPr>
                <w:rFonts w:ascii="Open Sans" w:hAnsi="Open Sans" w:cs="Open Sans"/>
                <w:b/>
                <w:lang w:val="es-CR"/>
              </w:rPr>
              <w:t>No aplica</w:t>
            </w:r>
          </w:p>
          <w:p w14:paraId="6D867604" w14:textId="6FB74161" w:rsidR="0011701F" w:rsidRPr="00256F04" w:rsidRDefault="0011701F" w:rsidP="007F6BF9">
            <w:pPr>
              <w:rPr>
                <w:rFonts w:ascii="Open Sans" w:hAnsi="Open Sans" w:cs="Open Sans"/>
                <w:b/>
                <w:lang w:val="es-CR"/>
              </w:rPr>
            </w:pPr>
          </w:p>
        </w:tc>
      </w:tr>
      <w:tr w:rsidR="00816EB9" w:rsidRPr="00E47CF6" w14:paraId="09C3299F" w14:textId="77777777" w:rsidTr="005647C3">
        <w:trPr>
          <w:cantSplit/>
          <w:trHeight w:val="3064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6B6BB4F1" w14:textId="3D2C6747" w:rsidR="008F5166" w:rsidRPr="00256F04" w:rsidRDefault="008F5166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6ACECC8E" w14:textId="77777777" w:rsidR="007F6BF9" w:rsidRPr="00256F04" w:rsidRDefault="007F6BF9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Indicaciones de peligro</w:t>
            </w:r>
          </w:p>
          <w:p w14:paraId="656116E8" w14:textId="634D697C" w:rsidR="007F6BF9" w:rsidRPr="00256F04" w:rsidRDefault="00853E47" w:rsidP="007F6BF9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No aplica</w:t>
            </w:r>
          </w:p>
          <w:p w14:paraId="4BFD0D58" w14:textId="77777777" w:rsidR="00E4600F" w:rsidRPr="00256F04" w:rsidRDefault="00E4600F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</w:p>
          <w:p w14:paraId="3D4FE2AD" w14:textId="464A4985" w:rsidR="007F6BF9" w:rsidRPr="00256F04" w:rsidRDefault="007F6BF9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Prevención</w:t>
            </w:r>
          </w:p>
          <w:p w14:paraId="2A9095E0" w14:textId="38C836FD" w:rsidR="00E4600F" w:rsidRDefault="00853E47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No aplica</w:t>
            </w:r>
          </w:p>
          <w:p w14:paraId="73F2530F" w14:textId="77777777" w:rsidR="00853E47" w:rsidRPr="00256F04" w:rsidRDefault="00853E47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</w:p>
          <w:p w14:paraId="242850B0" w14:textId="08FE9B18" w:rsidR="007F6BF9" w:rsidRPr="00256F04" w:rsidRDefault="007F6BF9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Intervención</w:t>
            </w:r>
          </w:p>
          <w:p w14:paraId="5BE12977" w14:textId="6A085077" w:rsidR="007F6BF9" w:rsidRDefault="00853E47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No aplica</w:t>
            </w:r>
          </w:p>
          <w:p w14:paraId="5C03CAC2" w14:textId="5D5AC9E0" w:rsidR="00853E47" w:rsidRDefault="00853E47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</w:p>
          <w:p w14:paraId="7EFF7634" w14:textId="608B49C0" w:rsidR="00853E47" w:rsidRDefault="00853E47" w:rsidP="007F6BF9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Eliminación</w:t>
            </w:r>
          </w:p>
          <w:p w14:paraId="5A993CF0" w14:textId="0F845C10" w:rsidR="00853E47" w:rsidRPr="00256F04" w:rsidRDefault="00853E47" w:rsidP="007F6BF9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No aplica</w:t>
            </w:r>
          </w:p>
          <w:p w14:paraId="6B82D479" w14:textId="59EC4DC8" w:rsidR="007F6BF9" w:rsidRPr="00256F04" w:rsidRDefault="007F6BF9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5D73B7C3" w14:textId="7FDA65E9" w:rsidR="007F6BF9" w:rsidRPr="00256F04" w:rsidRDefault="007F6BF9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1E0982F4" w14:textId="5A54E965" w:rsidR="00790585" w:rsidRPr="00256F04" w:rsidRDefault="009E47EB" w:rsidP="002F6B25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noProof/>
                <w:sz w:val="22"/>
                <w:szCs w:val="22"/>
                <w:lang w:val="es-CR" w:eastAsia="es-CR"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09D8F2E0" wp14:editId="0A500058">
                      <wp:simplePos x="0" y="0"/>
                      <wp:positionH relativeFrom="column">
                        <wp:posOffset>2713354</wp:posOffset>
                      </wp:positionH>
                      <wp:positionV relativeFrom="paragraph">
                        <wp:posOffset>34290</wp:posOffset>
                      </wp:positionV>
                      <wp:extent cx="929847" cy="917159"/>
                      <wp:effectExtent l="95250" t="95250" r="99060" b="111760"/>
                      <wp:wrapNone/>
                      <wp:docPr id="13" name="Group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929847" cy="917159"/>
                                <a:chOff x="2836" y="2476"/>
                                <a:chExt cx="2607" cy="2607"/>
                              </a:xfrm>
                            </wpg:grpSpPr>
                            <wps:wsp>
                              <wps:cNvPr id="14" name="Rectangle 72"/>
                              <wps:cNvSpPr>
                                <a:spLocks noChangeArrowheads="1"/>
                              </wps:cNvSpPr>
                              <wps:spPr bwMode="auto">
                                <a:xfrm rot="2625719">
                                  <a:off x="3583" y="2476"/>
                                  <a:ext cx="1080" cy="10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EDE8B02" w14:textId="229D45B4" w:rsidR="00265116" w:rsidRPr="00C95E1C" w:rsidRDefault="00532A91" w:rsidP="00CA0376">
                                    <w:pPr>
                                      <w:jc w:val="center"/>
                                      <w:rPr>
                                        <w:b/>
                                        <w:lang w:val="es-CR"/>
                                      </w:rPr>
                                    </w:pPr>
                                    <w:r>
                                      <w:rPr>
                                        <w:b/>
                                        <w:lang w:val="es-CR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Rectangle 73"/>
                              <wps:cNvSpPr>
                                <a:spLocks noChangeArrowheads="1"/>
                              </wps:cNvSpPr>
                              <wps:spPr bwMode="auto">
                                <a:xfrm rot="2625719">
                                  <a:off x="4363" y="3223"/>
                                  <a:ext cx="1080" cy="10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A8791A2" w14:textId="77777777" w:rsidR="00265116" w:rsidRPr="00C95E1C" w:rsidRDefault="00265116" w:rsidP="00CA0376">
                                    <w:pPr>
                                      <w:jc w:val="center"/>
                                      <w:rPr>
                                        <w:b/>
                                        <w:lang w:val="es-CR"/>
                                      </w:rPr>
                                    </w:pPr>
                                    <w:r w:rsidRPr="00C95E1C">
                                      <w:rPr>
                                        <w:b/>
                                        <w:lang w:val="es-CR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Rectangle 74"/>
                              <wps:cNvSpPr>
                                <a:spLocks noChangeArrowheads="1"/>
                              </wps:cNvSpPr>
                              <wps:spPr bwMode="auto">
                                <a:xfrm rot="2625719">
                                  <a:off x="2836" y="3256"/>
                                  <a:ext cx="1080" cy="10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00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DEADFC0" w14:textId="4802A313" w:rsidR="00265116" w:rsidRPr="00C95E1C" w:rsidRDefault="00265116" w:rsidP="00CA0376">
                                    <w:pPr>
                                      <w:rPr>
                                        <w:b/>
                                        <w:color w:val="FFFFFF"/>
                                        <w:lang w:val="es-CR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FFFFFF"/>
                                        <w:lang w:val="es-CR"/>
                                      </w:rPr>
                                      <w:t xml:space="preserve">  </w:t>
                                    </w:r>
                                    <w:r w:rsidR="00853E47">
                                      <w:rPr>
                                        <w:b/>
                                        <w:color w:val="FFFFFF"/>
                                        <w:lang w:val="es-CR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" name="Rectangle 75"/>
                              <wps:cNvSpPr>
                                <a:spLocks noChangeArrowheads="1"/>
                              </wps:cNvSpPr>
                              <wps:spPr bwMode="auto">
                                <a:xfrm rot="2625719">
                                  <a:off x="3616" y="4003"/>
                                  <a:ext cx="1080" cy="10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69691CD" w14:textId="77777777" w:rsidR="00265116" w:rsidRDefault="00265116" w:rsidP="00CA0376">
                                    <w:pPr>
                                      <w:jc w:val="center"/>
                                      <w:rPr>
                                        <w:b/>
                                        <w:sz w:val="14"/>
                                        <w:szCs w:val="14"/>
                                        <w:lang w:val="es-CR"/>
                                      </w:rPr>
                                    </w:pPr>
                                  </w:p>
                                  <w:p w14:paraId="09646980" w14:textId="77777777" w:rsidR="00265116" w:rsidRPr="00C95E1C" w:rsidRDefault="00265116" w:rsidP="00CA0376">
                                    <w:pPr>
                                      <w:jc w:val="center"/>
                                      <w:rPr>
                                        <w:b/>
                                        <w:sz w:val="16"/>
                                        <w:szCs w:val="16"/>
                                        <w:lang w:val="es-CR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9D8F2E0" id="Group 71" o:spid="_x0000_s1026" style="position:absolute;margin-left:213.65pt;margin-top:2.7pt;width:73.2pt;height:72.2pt;z-index:251665408" coordorigin="2836,2476" coordsize="2607,26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">
                      <v:rect id="Rectangle 72" o:spid="_x0000_s1027" style="position:absolute;left:3583;top:247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" fillcolor="red">
                        <v:textbox>
                          <w:txbxContent>
                            <w:p w14:paraId="3EDE8B02" w14:textId="229D45B4" w:rsidR="00265116" w:rsidRPr="00C95E1C" w:rsidRDefault="00532A91" w:rsidP="00CA0376">
                              <w:pPr>
                                <w:jc w:val="center"/>
                                <w:rPr>
                                  <w:b/>
                                  <w:lang w:val="es-CR"/>
                                </w:rPr>
                              </w:pPr>
                              <w:r>
                                <w:rPr>
                                  <w:b/>
                                  <w:lang w:val="es-CR"/>
                                </w:rPr>
                                <w:t>0</w:t>
                              </w:r>
                            </w:p>
                          </w:txbxContent>
                        </v:textbox>
                      </v:rect>
                      <v:rect id="Rectangle 73" o:spid="_x0000_s1028" style="position:absolute;left:4363;top:322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" fillcolor="yellow">
                        <v:textbox>
                          <w:txbxContent>
                            <w:p w14:paraId="7A8791A2" w14:textId="77777777" w:rsidR="00265116" w:rsidRPr="00C95E1C" w:rsidRDefault="00265116" w:rsidP="00CA0376">
                              <w:pPr>
                                <w:jc w:val="center"/>
                                <w:rPr>
                                  <w:b/>
                                  <w:lang w:val="es-CR"/>
                                </w:rPr>
                              </w:pPr>
                              <w:r w:rsidRPr="00C95E1C">
                                <w:rPr>
                                  <w:b/>
                                  <w:lang w:val="es-CR"/>
                                </w:rPr>
                                <w:t>0</w:t>
                              </w:r>
                            </w:p>
                          </w:txbxContent>
                        </v:textbox>
                      </v:rect>
                      <v:rect id="Rectangle 74" o:spid="_x0000_s1029" style="position:absolute;left:2836;top:3256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" fillcolor="blue">
                        <v:textbox>
                          <w:txbxContent>
                            <w:p w14:paraId="3DEADFC0" w14:textId="4802A313" w:rsidR="00265116" w:rsidRPr="00C95E1C" w:rsidRDefault="00265116" w:rsidP="00CA0376">
                              <w:pPr>
                                <w:rPr>
                                  <w:b/>
                                  <w:color w:val="FFFFFF"/>
                                  <w:lang w:val="es-CR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lang w:val="es-CR"/>
                                </w:rPr>
                                <w:t xml:space="preserve">  </w:t>
                              </w:r>
                              <w:r w:rsidR="00853E47">
                                <w:rPr>
                                  <w:b/>
                                  <w:color w:val="FFFFFF"/>
                                  <w:lang w:val="es-CR"/>
                                </w:rPr>
                                <w:t>1</w:t>
                              </w:r>
                            </w:p>
                          </w:txbxContent>
                        </v:textbox>
                      </v:rect>
                      <v:rect id="Rectangle 75" o:spid="_x0000_s1030" style="position:absolute;left:3616;top:4003;width:1080;height:1080;rotation:28679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">
                        <v:textbox>
                          <w:txbxContent>
                            <w:p w14:paraId="769691CD" w14:textId="77777777" w:rsidR="00265116" w:rsidRDefault="00265116" w:rsidP="00CA0376">
                              <w:pPr>
                                <w:jc w:val="center"/>
                                <w:rPr>
                                  <w:b/>
                                  <w:sz w:val="14"/>
                                  <w:szCs w:val="14"/>
                                  <w:lang w:val="es-CR"/>
                                </w:rPr>
                              </w:pPr>
                            </w:p>
                            <w:p w14:paraId="09646980" w14:textId="77777777" w:rsidR="00265116" w:rsidRPr="00C95E1C" w:rsidRDefault="00265116" w:rsidP="00CA0376">
                              <w:pPr>
                                <w:jc w:val="center"/>
                                <w:rPr>
                                  <w:b/>
                                  <w:sz w:val="16"/>
                                  <w:szCs w:val="16"/>
                                  <w:lang w:val="es-CR"/>
                                </w:rPr>
                              </w:pP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  <w:r w:rsidR="00790585" w:rsidRPr="00256F04">
              <w:rPr>
                <w:rFonts w:ascii="Open Sans" w:hAnsi="Open Sans" w:cs="Open Sans"/>
                <w:b/>
                <w:lang w:val="es-CR"/>
              </w:rPr>
              <w:t>Clasificación NFPA (escala 0-4)</w:t>
            </w:r>
          </w:p>
          <w:p w14:paraId="6DF198CA" w14:textId="2C0ABAD0" w:rsidR="00E13783" w:rsidRPr="00256F04" w:rsidRDefault="00E13783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687F6887" w14:textId="27C20C0C" w:rsidR="00441C97" w:rsidRPr="00256F04" w:rsidRDefault="007031FD" w:rsidP="002F6B25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     </w:t>
            </w:r>
          </w:p>
          <w:p w14:paraId="25857EA3" w14:textId="0D57EFE9" w:rsidR="00EF1524" w:rsidRPr="00256F04" w:rsidRDefault="00EF1524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019B7612" w14:textId="77777777" w:rsidR="00EF1524" w:rsidRPr="00256F04" w:rsidRDefault="00EF1524" w:rsidP="002F6B25">
            <w:pPr>
              <w:rPr>
                <w:rFonts w:ascii="Open Sans" w:hAnsi="Open Sans" w:cs="Open Sans"/>
                <w:b/>
                <w:lang w:val="es-CR"/>
              </w:rPr>
            </w:pPr>
          </w:p>
          <w:p w14:paraId="4332AA7C" w14:textId="13A01186" w:rsidR="0096119A" w:rsidRPr="00256F04" w:rsidRDefault="0096119A" w:rsidP="002F6B25">
            <w:pPr>
              <w:rPr>
                <w:rFonts w:ascii="Open Sans" w:hAnsi="Open Sans" w:cs="Open Sans"/>
                <w:lang w:val="es-CR"/>
              </w:rPr>
            </w:pPr>
          </w:p>
        </w:tc>
      </w:tr>
      <w:tr w:rsidR="00441C97" w:rsidRPr="00256F04" w14:paraId="1AC97820" w14:textId="77777777" w:rsidTr="00256F04">
        <w:trPr>
          <w:cantSplit/>
          <w:trHeight w:val="2371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1F2072AF" w14:textId="77777777" w:rsidR="00441C97" w:rsidRPr="00256F04" w:rsidRDefault="00441C97" w:rsidP="00441C97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Clasificación HMIS (escala 0-4)</w:t>
            </w:r>
          </w:p>
          <w:p w14:paraId="3ADC66B6" w14:textId="77777777" w:rsidR="00441C97" w:rsidRPr="00256F04" w:rsidRDefault="00441C97" w:rsidP="00441C97">
            <w:pPr>
              <w:rPr>
                <w:rFonts w:ascii="Open Sans" w:hAnsi="Open Sans" w:cs="Open Sans"/>
                <w:b/>
                <w:lang w:val="es-CR"/>
              </w:rPr>
            </w:pP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921"/>
              <w:gridCol w:w="540"/>
            </w:tblGrid>
            <w:tr w:rsidR="00441C97" w:rsidRPr="00256F04" w14:paraId="2D81913C" w14:textId="77777777" w:rsidTr="00884C0A">
              <w:tc>
                <w:tcPr>
                  <w:tcW w:w="2921" w:type="dxa"/>
                  <w:shd w:val="clear" w:color="auto" w:fill="0000FF"/>
                </w:tcPr>
                <w:p w14:paraId="345D245E" w14:textId="77777777" w:rsidR="00441C97" w:rsidRPr="00256F04" w:rsidRDefault="00591B04" w:rsidP="00441C97">
                  <w:pPr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color w:val="000000" w:themeColor="text1"/>
                      <w:lang w:val="es-CR"/>
                    </w:rPr>
                    <w:t>Riesgos a la salud</w:t>
                  </w:r>
                </w:p>
              </w:tc>
              <w:tc>
                <w:tcPr>
                  <w:tcW w:w="540" w:type="dxa"/>
                </w:tcPr>
                <w:p w14:paraId="7448F23A" w14:textId="25966541" w:rsidR="00441C97" w:rsidRPr="00256F04" w:rsidRDefault="00532A91" w:rsidP="00591B04">
                  <w:pPr>
                    <w:jc w:val="center"/>
                    <w:rPr>
                      <w:rFonts w:ascii="Open Sans" w:hAnsi="Open Sans" w:cs="Open Sans"/>
                      <w:b/>
                      <w:lang w:val="es-CR"/>
                    </w:rPr>
                  </w:pPr>
                  <w:r>
                    <w:rPr>
                      <w:rFonts w:ascii="Open Sans" w:hAnsi="Open Sans" w:cs="Open Sans"/>
                      <w:b/>
                      <w:lang w:val="es-CR"/>
                    </w:rPr>
                    <w:t>1</w:t>
                  </w:r>
                </w:p>
              </w:tc>
            </w:tr>
            <w:tr w:rsidR="00441C97" w:rsidRPr="00256F04" w14:paraId="720A62AF" w14:textId="77777777" w:rsidTr="00884C0A">
              <w:tc>
                <w:tcPr>
                  <w:tcW w:w="2921" w:type="dxa"/>
                  <w:shd w:val="clear" w:color="auto" w:fill="FF0000"/>
                </w:tcPr>
                <w:p w14:paraId="5EAD6F81" w14:textId="77777777" w:rsidR="00441C97" w:rsidRPr="00256F04" w:rsidRDefault="00591B04" w:rsidP="00441C97">
                  <w:pPr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lang w:val="es-CR"/>
                    </w:rPr>
                    <w:t>Inflamabilidad</w:t>
                  </w:r>
                </w:p>
              </w:tc>
              <w:tc>
                <w:tcPr>
                  <w:tcW w:w="540" w:type="dxa"/>
                </w:tcPr>
                <w:p w14:paraId="3E9B975B" w14:textId="0E977CA1" w:rsidR="00441C97" w:rsidRPr="00256F04" w:rsidRDefault="00256F04" w:rsidP="00591B04">
                  <w:pPr>
                    <w:jc w:val="center"/>
                    <w:rPr>
                      <w:rFonts w:ascii="Open Sans" w:hAnsi="Open Sans" w:cs="Open Sans"/>
                      <w:b/>
                      <w:lang w:val="es-CR"/>
                    </w:rPr>
                  </w:pPr>
                  <w:r>
                    <w:rPr>
                      <w:rFonts w:ascii="Open Sans" w:hAnsi="Open Sans" w:cs="Open Sans"/>
                      <w:b/>
                      <w:lang w:val="es-CR"/>
                    </w:rPr>
                    <w:t>0</w:t>
                  </w:r>
                </w:p>
              </w:tc>
            </w:tr>
            <w:tr w:rsidR="00441C97" w:rsidRPr="00256F04" w14:paraId="3A918008" w14:textId="77777777" w:rsidTr="00884C0A">
              <w:tc>
                <w:tcPr>
                  <w:tcW w:w="2921" w:type="dxa"/>
                  <w:shd w:val="clear" w:color="auto" w:fill="FFFF00"/>
                </w:tcPr>
                <w:p w14:paraId="1378D19B" w14:textId="77777777" w:rsidR="00441C97" w:rsidRPr="00256F04" w:rsidRDefault="00591B04" w:rsidP="00441C97">
                  <w:pPr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lang w:val="es-CR"/>
                    </w:rPr>
                    <w:t>Riesgos físicos</w:t>
                  </w:r>
                </w:p>
              </w:tc>
              <w:tc>
                <w:tcPr>
                  <w:tcW w:w="540" w:type="dxa"/>
                </w:tcPr>
                <w:p w14:paraId="1D0DEEDE" w14:textId="77777777" w:rsidR="00441C97" w:rsidRPr="00256F04" w:rsidRDefault="00591B04" w:rsidP="00591B04">
                  <w:pPr>
                    <w:jc w:val="center"/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lang w:val="es-CR"/>
                    </w:rPr>
                    <w:t>0</w:t>
                  </w:r>
                </w:p>
              </w:tc>
            </w:tr>
            <w:tr w:rsidR="00591B04" w:rsidRPr="00256F04" w14:paraId="71AC42AF" w14:textId="77777777" w:rsidTr="00591B04">
              <w:tc>
                <w:tcPr>
                  <w:tcW w:w="2921" w:type="dxa"/>
                  <w:shd w:val="clear" w:color="auto" w:fill="auto"/>
                </w:tcPr>
                <w:p w14:paraId="7AE99462" w14:textId="77777777" w:rsidR="00591B04" w:rsidRPr="00256F04" w:rsidRDefault="00591B04" w:rsidP="00441C97">
                  <w:pPr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lang w:val="es-CR"/>
                    </w:rPr>
                    <w:t>Protección Personal</w:t>
                  </w:r>
                </w:p>
              </w:tc>
              <w:tc>
                <w:tcPr>
                  <w:tcW w:w="540" w:type="dxa"/>
                </w:tcPr>
                <w:p w14:paraId="6DEE7FDD" w14:textId="6C0F4823" w:rsidR="00591B04" w:rsidRPr="00256F04" w:rsidRDefault="00CB5686" w:rsidP="00591B04">
                  <w:pPr>
                    <w:jc w:val="center"/>
                    <w:rPr>
                      <w:rFonts w:ascii="Open Sans" w:hAnsi="Open Sans" w:cs="Open Sans"/>
                      <w:b/>
                      <w:lang w:val="es-CR"/>
                    </w:rPr>
                  </w:pPr>
                  <w:r w:rsidRPr="00256F04">
                    <w:rPr>
                      <w:rFonts w:ascii="Open Sans" w:hAnsi="Open Sans" w:cs="Open Sans"/>
                      <w:b/>
                      <w:lang w:val="es-CR"/>
                    </w:rPr>
                    <w:t>B</w:t>
                  </w:r>
                </w:p>
              </w:tc>
            </w:tr>
          </w:tbl>
          <w:p w14:paraId="7419BF36" w14:textId="41B7BDDE" w:rsidR="00441C97" w:rsidRPr="00256F04" w:rsidRDefault="00441C97" w:rsidP="001C2597">
            <w:pPr>
              <w:rPr>
                <w:rFonts w:ascii="Open Sans" w:hAnsi="Open Sans" w:cs="Open Sans"/>
                <w:b/>
                <w:lang w:val="es-CR"/>
              </w:rPr>
            </w:pPr>
          </w:p>
        </w:tc>
      </w:tr>
      <w:tr w:rsidR="004C238F" w:rsidRPr="00E47CF6" w14:paraId="587D0190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3E1220B1" w14:textId="4C1CB463" w:rsidR="004C238F" w:rsidRPr="00256F04" w:rsidRDefault="00BC4771" w:rsidP="00471984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BB14F7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3</w:t>
            </w:r>
            <w:r w:rsidR="00471984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: COMPOSICIÓN E INFORMACIÓN SOBRE </w:t>
            </w:r>
            <w:r w:rsidR="000004E1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LOS INGREDIENTES</w:t>
            </w:r>
          </w:p>
        </w:tc>
      </w:tr>
      <w:tr w:rsidR="004C238F" w:rsidRPr="00256F04" w14:paraId="172A1911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EB1D44B" w14:textId="77777777" w:rsidR="004C238F" w:rsidRPr="00256F04" w:rsidRDefault="00471984" w:rsidP="00471984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3.2 Componentes</w:t>
            </w:r>
          </w:p>
        </w:tc>
      </w:tr>
      <w:tr w:rsidR="00F10980" w:rsidRPr="00256F04" w14:paraId="45638EB2" w14:textId="77777777" w:rsidTr="00396C6D">
        <w:trPr>
          <w:cantSplit/>
          <w:jc w:val="center"/>
        </w:trPr>
        <w:tc>
          <w:tcPr>
            <w:tcW w:w="2946" w:type="dxa"/>
            <w:gridSpan w:val="2"/>
            <w:shd w:val="clear" w:color="000000" w:fill="FFFFFF"/>
          </w:tcPr>
          <w:p w14:paraId="45105028" w14:textId="77777777" w:rsidR="00F10980" w:rsidRPr="00256F04" w:rsidRDefault="00F10980" w:rsidP="00CB5686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No. CAS</w:t>
            </w:r>
          </w:p>
        </w:tc>
        <w:tc>
          <w:tcPr>
            <w:tcW w:w="6930" w:type="dxa"/>
            <w:gridSpan w:val="7"/>
            <w:shd w:val="clear" w:color="000000" w:fill="FFFFFF"/>
          </w:tcPr>
          <w:p w14:paraId="1DDFE41A" w14:textId="214F45CD" w:rsidR="00F10980" w:rsidRPr="00256F04" w:rsidRDefault="00F10980" w:rsidP="00CB5686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NOMBRE COMÚN O GENÉRICO DEL COMPONENTE</w:t>
            </w:r>
          </w:p>
        </w:tc>
        <w:tc>
          <w:tcPr>
            <w:tcW w:w="1498" w:type="dxa"/>
            <w:shd w:val="clear" w:color="000000" w:fill="FFFFFF"/>
          </w:tcPr>
          <w:p w14:paraId="313E7D8E" w14:textId="77777777" w:rsidR="00F10980" w:rsidRPr="00256F04" w:rsidRDefault="00F10980" w:rsidP="00F10980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%</w:t>
            </w:r>
            <w:r w:rsidRPr="00256F04">
              <w:rPr>
                <w:rFonts w:ascii="Open Sans" w:hAnsi="Open Sans" w:cs="Open Sans"/>
                <w:b/>
                <w:iCs/>
                <w:lang w:val="es-CR"/>
              </w:rPr>
              <w:t xml:space="preserve"> m/m</w:t>
            </w:r>
          </w:p>
        </w:tc>
      </w:tr>
      <w:tr w:rsidR="00F10980" w:rsidRPr="00256F04" w14:paraId="093A20B9" w14:textId="77777777" w:rsidTr="00396C6D">
        <w:trPr>
          <w:cantSplit/>
          <w:jc w:val="center"/>
        </w:trPr>
        <w:tc>
          <w:tcPr>
            <w:tcW w:w="2946" w:type="dxa"/>
            <w:gridSpan w:val="2"/>
            <w:shd w:val="clear" w:color="000000" w:fill="FFFFFF"/>
          </w:tcPr>
          <w:p w14:paraId="176621E7" w14:textId="6475A5C3" w:rsidR="00F10980" w:rsidRPr="00256F04" w:rsidRDefault="00B256D8" w:rsidP="0089570E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34590-94-8</w:t>
            </w:r>
          </w:p>
        </w:tc>
        <w:tc>
          <w:tcPr>
            <w:tcW w:w="6930" w:type="dxa"/>
            <w:gridSpan w:val="7"/>
            <w:shd w:val="clear" w:color="000000" w:fill="FFFFFF"/>
          </w:tcPr>
          <w:p w14:paraId="442F4939" w14:textId="688ACFB7" w:rsidR="00F10980" w:rsidRPr="00256F04" w:rsidRDefault="00B256D8" w:rsidP="007866FE">
            <w:pPr>
              <w:pStyle w:val="Prrafodelista"/>
              <w:jc w:val="center"/>
              <w:rPr>
                <w:rFonts w:ascii="Open Sans" w:hAnsi="Open Sans" w:cs="Open Sans"/>
                <w:b/>
                <w:lang w:val="es-CR"/>
              </w:rPr>
            </w:pPr>
            <w:proofErr w:type="spellStart"/>
            <w:r>
              <w:rPr>
                <w:rFonts w:ascii="Open Sans" w:hAnsi="Open Sans" w:cs="Open Sans"/>
                <w:b/>
                <w:lang w:val="es-CR"/>
              </w:rPr>
              <w:t>Dipropilenglicol</w:t>
            </w:r>
            <w:proofErr w:type="spellEnd"/>
            <w:r>
              <w:rPr>
                <w:rFonts w:ascii="Open Sans" w:hAnsi="Open Sans" w:cs="Open Sans"/>
                <w:b/>
                <w:lang w:val="es-CR"/>
              </w:rPr>
              <w:t xml:space="preserve"> </w:t>
            </w:r>
            <w:proofErr w:type="spellStart"/>
            <w:r w:rsidR="00913272">
              <w:rPr>
                <w:rFonts w:ascii="Open Sans" w:hAnsi="Open Sans" w:cs="Open Sans"/>
                <w:b/>
                <w:lang w:val="es-CR"/>
              </w:rPr>
              <w:t>monometil</w:t>
            </w:r>
            <w:proofErr w:type="spellEnd"/>
            <w:r w:rsidR="00913272">
              <w:rPr>
                <w:rFonts w:ascii="Open Sans" w:hAnsi="Open Sans" w:cs="Open Sans"/>
                <w:b/>
                <w:lang w:val="es-CR"/>
              </w:rPr>
              <w:t xml:space="preserve"> éter</w:t>
            </w:r>
          </w:p>
        </w:tc>
        <w:tc>
          <w:tcPr>
            <w:tcW w:w="1498" w:type="dxa"/>
            <w:shd w:val="clear" w:color="000000" w:fill="FFFFFF"/>
          </w:tcPr>
          <w:p w14:paraId="6518F349" w14:textId="4CC3CDB7" w:rsidR="00F10980" w:rsidRPr="00256F04" w:rsidRDefault="00D224B1" w:rsidP="00F10980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1.5 – 5.0</w:t>
            </w:r>
          </w:p>
        </w:tc>
      </w:tr>
      <w:tr w:rsidR="00F10980" w:rsidRPr="00256F04" w14:paraId="1CA84F29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72936C22" w14:textId="77777777" w:rsidR="00F10980" w:rsidRPr="00256F04" w:rsidRDefault="00F10980" w:rsidP="00471984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 xml:space="preserve">SECCIÓN </w:t>
            </w:r>
            <w:r w:rsidR="00371745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4</w:t>
            </w:r>
            <w:r w:rsidR="00471984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: PRIMEROS AUXIILIOS</w:t>
            </w:r>
          </w:p>
        </w:tc>
      </w:tr>
      <w:tr w:rsidR="00F10980" w:rsidRPr="00E47CF6" w14:paraId="7492DE1B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7FF1A6A4" w14:textId="77777777" w:rsidR="00F10980" w:rsidRPr="00256F04" w:rsidRDefault="00471984" w:rsidP="00BF149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4.1 DESCRIPCIÓN DE MEDIDAS DE PRIMEROS AUXILIOS</w:t>
            </w:r>
          </w:p>
        </w:tc>
      </w:tr>
      <w:tr w:rsidR="00F10980" w:rsidRPr="00E47CF6" w14:paraId="103C3E3A" w14:textId="77777777" w:rsidTr="00402D98">
        <w:trPr>
          <w:cantSplit/>
          <w:trHeight w:val="65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415FADD1" w14:textId="77777777" w:rsidR="00F10980" w:rsidRPr="00256F04" w:rsidRDefault="00F10980" w:rsidP="00F10980">
            <w:pPr>
              <w:pStyle w:val="Ttulo7"/>
              <w:numPr>
                <w:ilvl w:val="6"/>
                <w:numId w:val="0"/>
              </w:numPr>
              <w:tabs>
                <w:tab w:val="num" w:pos="1296"/>
              </w:tabs>
              <w:suppressAutoHyphens/>
              <w:ind w:right="875"/>
              <w:jc w:val="both"/>
              <w:rPr>
                <w:rFonts w:ascii="Open Sans" w:hAnsi="Open Sans" w:cs="Open Sans"/>
              </w:rPr>
            </w:pPr>
            <w:r w:rsidRPr="00256F04">
              <w:rPr>
                <w:rFonts w:ascii="Open Sans" w:hAnsi="Open Sans" w:cs="Open Sans"/>
              </w:rPr>
              <w:t>INHALACIÓN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0E9BF615" w14:textId="77260F82" w:rsidR="00F10980" w:rsidRPr="00256F04" w:rsidRDefault="00853E47" w:rsidP="00F10980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D61A4">
              <w:rPr>
                <w:rFonts w:ascii="Open Sans" w:hAnsi="Open Sans" w:cs="Open Sans"/>
                <w:lang w:val="es-CR"/>
              </w:rPr>
              <w:t xml:space="preserve">Lleve a la persona afectada a un lugar ventilado y permita que respire aire fresco. </w:t>
            </w:r>
          </w:p>
        </w:tc>
      </w:tr>
      <w:tr w:rsidR="00F10980" w:rsidRPr="00E47CF6" w14:paraId="1AFA2A65" w14:textId="77777777" w:rsidTr="00402D98">
        <w:trPr>
          <w:cantSplit/>
          <w:trHeight w:val="237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722BEC31" w14:textId="77777777" w:rsidR="00F10980" w:rsidRPr="00256F04" w:rsidRDefault="00F10980" w:rsidP="00F10980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INGESTIÓN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1A110BB0" w14:textId="2F2A456D" w:rsidR="00F10980" w:rsidRPr="00256F04" w:rsidRDefault="00AA7340" w:rsidP="00853E47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 xml:space="preserve">Limpiar la boca con agua </w:t>
            </w:r>
            <w:r w:rsidR="00471A17">
              <w:rPr>
                <w:rFonts w:ascii="Open Sans" w:hAnsi="Open Sans" w:cs="Open Sans"/>
                <w:lang w:val="es-CR"/>
              </w:rPr>
              <w:t>y beber abundante agua.</w:t>
            </w:r>
            <w:r w:rsidR="00853E47" w:rsidRPr="00DD61A4">
              <w:rPr>
                <w:rFonts w:ascii="Open Sans" w:hAnsi="Open Sans" w:cs="Open Sans"/>
                <w:lang w:val="es-CR"/>
              </w:rPr>
              <w:t xml:space="preserve">  </w:t>
            </w:r>
          </w:p>
        </w:tc>
      </w:tr>
      <w:tr w:rsidR="00F10980" w:rsidRPr="00256F04" w14:paraId="0034A88F" w14:textId="77777777" w:rsidTr="00402D98">
        <w:trPr>
          <w:cantSplit/>
          <w:trHeight w:val="300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0A3914CD" w14:textId="77777777" w:rsidR="00F10980" w:rsidRPr="00256F04" w:rsidRDefault="00F10980" w:rsidP="00F10980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CONTACTO CON LOS OJOS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4ADFA11D" w14:textId="2D491A6E" w:rsidR="00F10980" w:rsidRPr="00256F04" w:rsidRDefault="00853E47" w:rsidP="00F10980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D61A4">
              <w:rPr>
                <w:rFonts w:ascii="Open Sans" w:hAnsi="Open Sans" w:cs="Open Sans"/>
                <w:lang w:val="es-CR"/>
              </w:rPr>
              <w:t xml:space="preserve">Enjuague los ojos con abundante agua por al menos durante </w:t>
            </w:r>
            <w:r w:rsidR="00471A17">
              <w:rPr>
                <w:rFonts w:ascii="Open Sans" w:hAnsi="Open Sans" w:cs="Open Sans"/>
                <w:lang w:val="es-CR"/>
              </w:rPr>
              <w:t xml:space="preserve">al menos </w:t>
            </w:r>
            <w:r w:rsidRPr="00DD61A4">
              <w:rPr>
                <w:rFonts w:ascii="Open Sans" w:hAnsi="Open Sans" w:cs="Open Sans"/>
                <w:lang w:val="es-CR"/>
              </w:rPr>
              <w:t>15 minutos,</w:t>
            </w:r>
            <w:r w:rsidR="0085146A">
              <w:rPr>
                <w:rFonts w:ascii="Open Sans" w:hAnsi="Open Sans" w:cs="Open Sans"/>
                <w:lang w:val="es-CR"/>
              </w:rPr>
              <w:t xml:space="preserve"> levantando</w:t>
            </w:r>
            <w:r w:rsidR="00357C7C">
              <w:rPr>
                <w:rFonts w:ascii="Open Sans" w:hAnsi="Open Sans" w:cs="Open Sans"/>
                <w:lang w:val="es-CR"/>
              </w:rPr>
              <w:t xml:space="preserve"> los párpados superior e inferior.  Consultar a un médico.</w:t>
            </w:r>
          </w:p>
        </w:tc>
      </w:tr>
      <w:tr w:rsidR="00F10980" w:rsidRPr="00E47CF6" w14:paraId="60373468" w14:textId="77777777" w:rsidTr="00402D98">
        <w:trPr>
          <w:cantSplit/>
          <w:trHeight w:val="65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7F333350" w14:textId="77777777" w:rsidR="00F10980" w:rsidRPr="00256F04" w:rsidRDefault="00F10980" w:rsidP="00F10980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CONTACTO CON LA PIEL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6A447B33" w14:textId="6CDB4374" w:rsidR="00F10980" w:rsidRPr="00256F04" w:rsidRDefault="008C06C4" w:rsidP="00F10980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Lavar las áreas afectadas con agua y jabón.</w:t>
            </w:r>
          </w:p>
        </w:tc>
      </w:tr>
      <w:tr w:rsidR="00471984" w:rsidRPr="00E47CF6" w14:paraId="7A703F1F" w14:textId="77777777" w:rsidTr="00D97158">
        <w:trPr>
          <w:cantSplit/>
          <w:trHeight w:val="706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0E274AA" w14:textId="77777777" w:rsidR="00471984" w:rsidRPr="00256F04" w:rsidRDefault="00471984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4.2 SÍNTOMAS Y EFECTOS MÁS IMPORTANTES AGUDOS Y RETARDADOS</w:t>
            </w:r>
          </w:p>
          <w:p w14:paraId="5532017F" w14:textId="5122958D" w:rsidR="001A0910" w:rsidRPr="00256F04" w:rsidRDefault="00D97158" w:rsidP="0017310C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se cuenta con información disponible.</w:t>
            </w:r>
          </w:p>
        </w:tc>
      </w:tr>
      <w:tr w:rsidR="00471984" w:rsidRPr="00256F04" w14:paraId="123866E4" w14:textId="77777777" w:rsidTr="00D97158">
        <w:trPr>
          <w:cantSplit/>
          <w:trHeight w:val="976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3F328E3C" w14:textId="77777777" w:rsidR="00471984" w:rsidRPr="00256F04" w:rsidRDefault="00471984" w:rsidP="00F10980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4.3 INDICACIONES DE ATENCIÓN MÉDICA INMEDIATA Y TRATAMIENTOS ESPECIALES REQUERIDOS</w:t>
            </w:r>
          </w:p>
          <w:p w14:paraId="118764F3" w14:textId="77777777" w:rsidR="00CC566C" w:rsidRPr="00256F04" w:rsidRDefault="00CC566C" w:rsidP="00396C6D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Trate acorde al síntoma.</w:t>
            </w:r>
          </w:p>
        </w:tc>
      </w:tr>
      <w:tr w:rsidR="00F10980" w:rsidRPr="00E47CF6" w14:paraId="7E3E6042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18CFFD8A" w14:textId="77777777" w:rsidR="00F10980" w:rsidRPr="00256F04" w:rsidRDefault="00F10980" w:rsidP="00471984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964298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5</w:t>
            </w:r>
            <w:r w:rsidR="00471984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: MEDIDAS CONTRA EL FUEGO</w:t>
            </w:r>
          </w:p>
        </w:tc>
      </w:tr>
      <w:tr w:rsidR="00471984" w:rsidRPr="00E47CF6" w14:paraId="6C8D8796" w14:textId="77777777" w:rsidTr="000D54A2">
        <w:trPr>
          <w:cantSplit/>
          <w:trHeight w:val="1003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39FFCEF8" w14:textId="77777777" w:rsidR="00471984" w:rsidRPr="00256F04" w:rsidRDefault="00471984" w:rsidP="00396C6D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5.1 Agentes extintores</w:t>
            </w:r>
          </w:p>
          <w:p w14:paraId="25B3D7D6" w14:textId="4B967EDF" w:rsidR="00471984" w:rsidRPr="00256F04" w:rsidRDefault="00471984" w:rsidP="00396C6D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Agentes extintores adecuados</w:t>
            </w:r>
          </w:p>
          <w:p w14:paraId="7F6BFB1D" w14:textId="741B9CCC" w:rsidR="002215AC" w:rsidRPr="00186CE7" w:rsidRDefault="00186CE7" w:rsidP="000D54A2">
            <w:pPr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Productos químicos secos, Dióxido de Carbono (CO</w:t>
            </w:r>
            <w:r>
              <w:rPr>
                <w:rFonts w:ascii="Open Sans" w:hAnsi="Open Sans" w:cs="Open Sans"/>
                <w:vertAlign w:val="subscript"/>
                <w:lang w:val="es-CR"/>
              </w:rPr>
              <w:t>2</w:t>
            </w:r>
            <w:r>
              <w:rPr>
                <w:rFonts w:ascii="Open Sans" w:hAnsi="Open Sans" w:cs="Open Sans"/>
                <w:lang w:val="es-CR"/>
              </w:rPr>
              <w:t>)</w:t>
            </w:r>
            <w:r w:rsidR="008D55C3">
              <w:rPr>
                <w:rFonts w:ascii="Open Sans" w:hAnsi="Open Sans" w:cs="Open Sans"/>
                <w:lang w:val="es-CR"/>
              </w:rPr>
              <w:t xml:space="preserve">, </w:t>
            </w:r>
            <w:r w:rsidR="00307C23">
              <w:rPr>
                <w:rFonts w:ascii="Open Sans" w:hAnsi="Open Sans" w:cs="Open Sans"/>
                <w:lang w:val="es-CR"/>
              </w:rPr>
              <w:t>agua pulverizada o espuma convencional.</w:t>
            </w:r>
          </w:p>
        </w:tc>
      </w:tr>
      <w:tr w:rsidR="00471984" w:rsidRPr="00E47CF6" w14:paraId="2B7433A6" w14:textId="77777777" w:rsidTr="000D54A2">
        <w:trPr>
          <w:cantSplit/>
          <w:trHeight w:val="706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0B41BE68" w14:textId="77777777" w:rsidR="00A478A8" w:rsidRPr="00256F04" w:rsidRDefault="00471984" w:rsidP="00A478A8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5.2 Peligros especiales asociados a la sustancia o mezcla</w:t>
            </w:r>
          </w:p>
          <w:p w14:paraId="28A3B56F" w14:textId="1C4402E2" w:rsidR="00102403" w:rsidRPr="00256F04" w:rsidRDefault="00307C23" w:rsidP="00E4600F">
            <w:pPr>
              <w:jc w:val="both"/>
              <w:rPr>
                <w:rFonts w:ascii="Open Sans" w:hAnsi="Open Sans" w:cs="Open Sans"/>
                <w:bCs/>
                <w:lang w:val="es-CR"/>
              </w:rPr>
            </w:pPr>
            <w:r>
              <w:rPr>
                <w:rFonts w:ascii="Open Sans" w:hAnsi="Open Sans" w:cs="Open Sans"/>
                <w:bCs/>
                <w:lang w:val="es-CR"/>
              </w:rPr>
              <w:t xml:space="preserve">No se cuenta con información </w:t>
            </w:r>
          </w:p>
        </w:tc>
      </w:tr>
      <w:tr w:rsidR="00471984" w:rsidRPr="00E47CF6" w14:paraId="46B43BC5" w14:textId="77777777" w:rsidTr="0007319C">
        <w:trPr>
          <w:cantSplit/>
          <w:trHeight w:val="98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3EE365B" w14:textId="77777777" w:rsidR="00471984" w:rsidRPr="00256F04" w:rsidRDefault="00471984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5.3 Consejos para los bomberos</w:t>
            </w:r>
          </w:p>
          <w:p w14:paraId="04A80CBD" w14:textId="77777777" w:rsidR="00471984" w:rsidRPr="00256F04" w:rsidRDefault="00471984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Equipo de protección</w:t>
            </w:r>
          </w:p>
          <w:p w14:paraId="3F4B4C20" w14:textId="0E475D0D" w:rsidR="00471984" w:rsidRPr="00256F04" w:rsidRDefault="00577406" w:rsidP="00396C6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ingrese al área de fuego sin equipo de protección, incluyendo protección respiratoria</w:t>
            </w:r>
            <w:r w:rsidR="002215AC" w:rsidRPr="00256F04">
              <w:rPr>
                <w:rFonts w:ascii="Open Sans" w:hAnsi="Open Sans" w:cs="Open Sans"/>
                <w:lang w:val="es-CR"/>
              </w:rPr>
              <w:t>.</w:t>
            </w:r>
          </w:p>
        </w:tc>
      </w:tr>
      <w:tr w:rsidR="00F10980" w:rsidRPr="00E47CF6" w14:paraId="5B925E9E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0B65CDBC" w14:textId="77777777" w:rsidR="00F10980" w:rsidRPr="00256F04" w:rsidRDefault="00F10980" w:rsidP="00396C6D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SECCIÓN </w:t>
            </w:r>
            <w:r w:rsidR="00BF1491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6</w:t>
            </w:r>
            <w:r w:rsidR="00471984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: MEDIDAS EN CASO DE DERRAME O FUGA</w:t>
            </w:r>
          </w:p>
        </w:tc>
      </w:tr>
      <w:tr w:rsidR="00471984" w:rsidRPr="00E47CF6" w14:paraId="69D61748" w14:textId="77777777" w:rsidTr="00396C6D">
        <w:trPr>
          <w:cantSplit/>
          <w:trHeight w:val="552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1944AB84" w14:textId="77777777" w:rsidR="00471984" w:rsidRPr="00256F04" w:rsidRDefault="00471984" w:rsidP="00CC55AC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6.1 Precauciones personales, equipo de protección y procedimientos de emergencia</w:t>
            </w:r>
          </w:p>
          <w:p w14:paraId="7A74B1CE" w14:textId="07F6201A" w:rsidR="00CC55AC" w:rsidRPr="00256F04" w:rsidRDefault="00CC55AC" w:rsidP="00BC39FF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 xml:space="preserve">Mantenga al personal innecesario alejado.  </w:t>
            </w:r>
            <w:r w:rsidR="0050320B" w:rsidRPr="00256F04">
              <w:rPr>
                <w:rFonts w:ascii="Open Sans" w:hAnsi="Open Sans" w:cs="Open Sans"/>
                <w:lang w:val="es-CR"/>
              </w:rPr>
              <w:t xml:space="preserve">Mantenga a las personas alejadas y en dirección contrario al viento de la zona de </w:t>
            </w:r>
            <w:r w:rsidR="002B335F" w:rsidRPr="00256F04">
              <w:rPr>
                <w:rFonts w:ascii="Open Sans" w:hAnsi="Open Sans" w:cs="Open Sans"/>
                <w:lang w:val="es-CR"/>
              </w:rPr>
              <w:t xml:space="preserve">derrame.  </w:t>
            </w:r>
            <w:r w:rsidR="00853E47">
              <w:rPr>
                <w:rFonts w:ascii="Open Sans" w:hAnsi="Open Sans" w:cs="Open Sans"/>
                <w:lang w:val="es-CR"/>
              </w:rPr>
              <w:t>Contenga el derrame usando equipo de protección personal</w:t>
            </w:r>
            <w:r w:rsidR="00BC39FF">
              <w:rPr>
                <w:rFonts w:ascii="Open Sans" w:hAnsi="Open Sans" w:cs="Open Sans"/>
                <w:lang w:val="es-CR"/>
              </w:rPr>
              <w:t xml:space="preserve"> para evitar el contacto con el producto.  </w:t>
            </w:r>
          </w:p>
        </w:tc>
      </w:tr>
      <w:tr w:rsidR="00EB5618" w:rsidRPr="00E47CF6" w14:paraId="48FBF369" w14:textId="77777777" w:rsidTr="00396C6D">
        <w:trPr>
          <w:cantSplit/>
          <w:trHeight w:val="500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55481147" w14:textId="77777777" w:rsidR="00EB5618" w:rsidRPr="00256F04" w:rsidRDefault="00EB5618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6.2 Precauciones ambientales</w:t>
            </w:r>
          </w:p>
          <w:p w14:paraId="48CBAEC1" w14:textId="693917F0" w:rsidR="00EB5618" w:rsidRPr="00256F04" w:rsidRDefault="00BC39FF" w:rsidP="00F567F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DD61A4">
              <w:rPr>
                <w:rFonts w:ascii="Open Sans" w:hAnsi="Open Sans" w:cs="Open Sans"/>
                <w:lang w:val="es-CR"/>
              </w:rPr>
              <w:t>Evitar que grandes cantidades se pongan en contacto con fuentes de aguas naturales, vegetación y animales.</w:t>
            </w:r>
          </w:p>
        </w:tc>
      </w:tr>
      <w:tr w:rsidR="00E16B93" w:rsidRPr="00E47CF6" w14:paraId="7D4C44D5" w14:textId="77777777" w:rsidTr="00396C6D">
        <w:trPr>
          <w:cantSplit/>
          <w:trHeight w:val="6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04B5E00F" w14:textId="77777777" w:rsidR="00E16B93" w:rsidRPr="00256F04" w:rsidRDefault="00E16B93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6.3 Métodos y materiales de contención y limpieza</w:t>
            </w:r>
          </w:p>
          <w:p w14:paraId="42101040" w14:textId="47D2DA64" w:rsidR="009A414B" w:rsidRPr="00256F04" w:rsidRDefault="009F2DCF" w:rsidP="0057561B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Haga un dique para prevenir más fugas o vertidos.  Recoja el material derramado con material absorbente.  Colóquelo en un recipiente adecuado para su posterior disposición final.</w:t>
            </w:r>
          </w:p>
        </w:tc>
      </w:tr>
      <w:tr w:rsidR="00A9086F" w:rsidRPr="00E47CF6" w14:paraId="03A29684" w14:textId="77777777" w:rsidTr="00396C6D">
        <w:trPr>
          <w:cantSplit/>
          <w:trHeight w:val="1111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71F99A8F" w14:textId="77777777" w:rsidR="00A9086F" w:rsidRPr="00256F04" w:rsidRDefault="00A9086F" w:rsidP="00396C6D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lastRenderedPageBreak/>
              <w:t>6.4 Referencia a otras secciones</w:t>
            </w:r>
          </w:p>
          <w:p w14:paraId="0FAB5178" w14:textId="77777777" w:rsidR="00A9086F" w:rsidRPr="00256F04" w:rsidRDefault="00A9086F" w:rsidP="00396C6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Consulte sección 7 para obtener información sobre manejo seguro.</w:t>
            </w:r>
          </w:p>
          <w:p w14:paraId="3A612343" w14:textId="77777777" w:rsidR="00A9086F" w:rsidRPr="00256F04" w:rsidRDefault="00A9086F" w:rsidP="00396C6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Consulte sección 8 para obtener información sobre equipo de protección.</w:t>
            </w:r>
          </w:p>
          <w:p w14:paraId="3B92A3CC" w14:textId="77777777" w:rsidR="00A9086F" w:rsidRPr="00256F04" w:rsidRDefault="00A9086F" w:rsidP="00396C6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Consulte sección 13 para obtener información sobre la disposición.</w:t>
            </w:r>
          </w:p>
        </w:tc>
      </w:tr>
      <w:tr w:rsidR="00F10980" w:rsidRPr="00256F04" w14:paraId="13783AD2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0F74EB6C" w14:textId="77777777" w:rsidR="00F10980" w:rsidRPr="00256F04" w:rsidRDefault="00A9086F" w:rsidP="00A9086F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7: MANEJO Y ALMACENAMIENTO</w:t>
            </w:r>
          </w:p>
        </w:tc>
      </w:tr>
      <w:tr w:rsidR="00F10980" w:rsidRPr="00E47CF6" w14:paraId="27E4C857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067540B1" w14:textId="77777777" w:rsidR="00A9086F" w:rsidRPr="00256F04" w:rsidRDefault="00A9086F" w:rsidP="008F7C4F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7.1 Precauciones para manejo seguro</w:t>
            </w:r>
          </w:p>
          <w:p w14:paraId="46F6EED1" w14:textId="2F19C6BB" w:rsidR="00BC39FF" w:rsidRDefault="00BC39FF" w:rsidP="00D008B2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Mantener los recipientes cerrados cuando no se estén manipulando</w:t>
            </w:r>
          </w:p>
          <w:p w14:paraId="2C71E180" w14:textId="60A221C8" w:rsidR="00A9086F" w:rsidRPr="00256F04" w:rsidRDefault="00B30BB3" w:rsidP="00D008B2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P</w:t>
            </w:r>
            <w:r w:rsidR="00A9086F" w:rsidRPr="00256F04">
              <w:rPr>
                <w:rFonts w:ascii="Open Sans" w:hAnsi="Open Sans" w:cs="Open Sans"/>
                <w:b/>
                <w:lang w:val="es-CR"/>
              </w:rPr>
              <w:t xml:space="preserve">rotección contra fuego y explosión: </w:t>
            </w:r>
            <w:r w:rsidR="00A9086F" w:rsidRPr="00256F04">
              <w:rPr>
                <w:rFonts w:ascii="Open Sans" w:hAnsi="Open Sans" w:cs="Open Sans"/>
                <w:lang w:val="es-CR"/>
              </w:rPr>
              <w:t>no hay medidas especiales requeridas.</w:t>
            </w:r>
          </w:p>
        </w:tc>
      </w:tr>
      <w:tr w:rsidR="00F10980" w:rsidRPr="00E47CF6" w14:paraId="5D77B8EA" w14:textId="77777777" w:rsidTr="00396C6D">
        <w:trPr>
          <w:cantSplit/>
          <w:trHeight w:val="34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0EE6671C" w14:textId="77777777" w:rsidR="00010C0F" w:rsidRPr="00256F04" w:rsidRDefault="00010C0F" w:rsidP="00396C6D">
            <w:pPr>
              <w:jc w:val="both"/>
              <w:rPr>
                <w:rFonts w:ascii="Open Sans" w:hAnsi="Open Sans" w:cs="Open Sans"/>
                <w:b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>7.2 Condiciones para almacenamiento seguro, incluyendo incompatibilidades</w:t>
            </w:r>
          </w:p>
          <w:p w14:paraId="380E44CF" w14:textId="77777777" w:rsidR="00010C0F" w:rsidRPr="00256F04" w:rsidRDefault="00010C0F" w:rsidP="00396C6D">
            <w:pPr>
              <w:jc w:val="both"/>
              <w:rPr>
                <w:rFonts w:ascii="Open Sans" w:hAnsi="Open Sans" w:cs="Open Sans"/>
                <w:b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>Almacenamiento</w:t>
            </w:r>
          </w:p>
          <w:p w14:paraId="1672966A" w14:textId="77777777" w:rsidR="00010C0F" w:rsidRPr="00256F04" w:rsidRDefault="00010C0F" w:rsidP="00396C6D">
            <w:pPr>
              <w:jc w:val="both"/>
              <w:rPr>
                <w:rFonts w:ascii="Open Sans" w:hAnsi="Open Sans" w:cs="Open Sans"/>
                <w:b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>Requerimientos para almacenes y contenedores</w:t>
            </w:r>
          </w:p>
          <w:p w14:paraId="4501127C" w14:textId="4FAB77CB" w:rsidR="004C5C45" w:rsidRPr="00256F04" w:rsidRDefault="00BC39FF" w:rsidP="00396C6D">
            <w:pPr>
              <w:jc w:val="both"/>
              <w:rPr>
                <w:rFonts w:ascii="Open Sans" w:hAnsi="Open Sans" w:cs="Open Sans"/>
                <w:bCs/>
                <w:lang w:val="es-HN"/>
              </w:rPr>
            </w:pPr>
            <w:r>
              <w:rPr>
                <w:rFonts w:ascii="Open Sans" w:hAnsi="Open Sans" w:cs="Open Sans"/>
                <w:bCs/>
                <w:lang w:val="es-HN"/>
              </w:rPr>
              <w:t xml:space="preserve">No almacenar a temperaturas mayores a </w:t>
            </w:r>
            <w:r w:rsidR="00F76E3C">
              <w:rPr>
                <w:rFonts w:ascii="Open Sans" w:hAnsi="Open Sans" w:cs="Open Sans"/>
                <w:lang w:val="es-CR"/>
              </w:rPr>
              <w:t>4</w:t>
            </w:r>
            <w:r w:rsidRPr="00DD61A4">
              <w:rPr>
                <w:rFonts w:ascii="Open Sans" w:hAnsi="Open Sans" w:cs="Open Sans"/>
                <w:lang w:val="es-CR"/>
              </w:rPr>
              <w:t xml:space="preserve">0 </w:t>
            </w:r>
            <w:proofErr w:type="spellStart"/>
            <w:r w:rsidRPr="00DD61A4">
              <w:rPr>
                <w:rFonts w:ascii="Open Sans" w:hAnsi="Open Sans" w:cs="Open Sans"/>
                <w:lang w:val="es-CR"/>
              </w:rPr>
              <w:t>ºC</w:t>
            </w:r>
            <w:proofErr w:type="spellEnd"/>
            <w:r w:rsidRPr="00DD61A4">
              <w:rPr>
                <w:rFonts w:ascii="Open Sans" w:hAnsi="Open Sans" w:cs="Open Sans"/>
                <w:lang w:val="es-CR"/>
              </w:rPr>
              <w:t>.</w:t>
            </w:r>
          </w:p>
          <w:p w14:paraId="552EFECE" w14:textId="5DCFAA97" w:rsidR="004C5C45" w:rsidRPr="00256F04" w:rsidRDefault="004C5C45" w:rsidP="00396C6D">
            <w:pPr>
              <w:jc w:val="both"/>
              <w:rPr>
                <w:rFonts w:ascii="Open Sans" w:hAnsi="Open Sans" w:cs="Open Sans"/>
                <w:bCs/>
                <w:lang w:val="es-HN"/>
              </w:rPr>
            </w:pPr>
            <w:r w:rsidRPr="00256F04">
              <w:rPr>
                <w:rFonts w:ascii="Open Sans" w:hAnsi="Open Sans" w:cs="Open Sans"/>
                <w:bCs/>
                <w:lang w:val="es-HN"/>
              </w:rPr>
              <w:t>Almacenar en lugar</w:t>
            </w:r>
            <w:r w:rsidR="00BC39FF">
              <w:rPr>
                <w:rFonts w:ascii="Open Sans" w:hAnsi="Open Sans" w:cs="Open Sans"/>
                <w:bCs/>
                <w:lang w:val="es-HN"/>
              </w:rPr>
              <w:t>es frescos donde no incidan directamente los rayos del sol, alejado del calor, fuentes de ignición o altas temperaturas.</w:t>
            </w:r>
          </w:p>
          <w:p w14:paraId="06F203EC" w14:textId="3DB09A45" w:rsidR="004C5C45" w:rsidRPr="00256F04" w:rsidRDefault="0056315A" w:rsidP="00396C6D">
            <w:pPr>
              <w:jc w:val="both"/>
              <w:rPr>
                <w:rFonts w:ascii="Open Sans" w:hAnsi="Open Sans" w:cs="Open Sans"/>
                <w:bCs/>
                <w:lang w:val="es-HN"/>
              </w:rPr>
            </w:pPr>
            <w:r w:rsidRPr="00256F04">
              <w:rPr>
                <w:rFonts w:ascii="Open Sans" w:hAnsi="Open Sans" w:cs="Open Sans"/>
                <w:lang w:val="es-CR"/>
              </w:rPr>
              <w:t>Almacenar alejado de</w:t>
            </w:r>
            <w:r w:rsidR="00A05730">
              <w:rPr>
                <w:rFonts w:ascii="Open Sans" w:hAnsi="Open Sans" w:cs="Open Sans"/>
                <w:lang w:val="es-CR"/>
              </w:rPr>
              <w:t xml:space="preserve"> ácidos, oxidantes </w:t>
            </w:r>
            <w:r w:rsidR="004973C4">
              <w:rPr>
                <w:rFonts w:ascii="Open Sans" w:hAnsi="Open Sans" w:cs="Open Sans"/>
                <w:lang w:val="es-CR"/>
              </w:rPr>
              <w:t>fuertes</w:t>
            </w:r>
            <w:r w:rsidR="00AA232D">
              <w:rPr>
                <w:rFonts w:ascii="Open Sans" w:hAnsi="Open Sans" w:cs="Open Sans"/>
                <w:lang w:val="es-CR"/>
              </w:rPr>
              <w:t>, álcalis fuertes</w:t>
            </w:r>
            <w:r w:rsidR="00BC39FF">
              <w:rPr>
                <w:rFonts w:ascii="Open Sans" w:hAnsi="Open Sans" w:cs="Open Sans"/>
                <w:lang w:val="es-CR"/>
              </w:rPr>
              <w:t>.</w:t>
            </w:r>
          </w:p>
          <w:p w14:paraId="0D8D3B78" w14:textId="77777777" w:rsidR="0050624F" w:rsidRPr="00256F04" w:rsidRDefault="0050624F" w:rsidP="00396C6D">
            <w:pPr>
              <w:jc w:val="both"/>
              <w:rPr>
                <w:rFonts w:ascii="Open Sans" w:hAnsi="Open Sans" w:cs="Open Sans"/>
                <w:b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>Información acerca de almacenamiento en una instalación de almacenamiento común</w:t>
            </w:r>
          </w:p>
          <w:p w14:paraId="7E2F300C" w14:textId="77777777" w:rsidR="0050624F" w:rsidRPr="00256F04" w:rsidRDefault="0050624F" w:rsidP="00396C6D">
            <w:pPr>
              <w:jc w:val="both"/>
              <w:rPr>
                <w:rFonts w:ascii="Open Sans" w:hAnsi="Open Sans" w:cs="Open Sans"/>
                <w:bCs/>
                <w:lang w:val="es-HN"/>
              </w:rPr>
            </w:pPr>
            <w:r w:rsidRPr="00256F04">
              <w:rPr>
                <w:rFonts w:ascii="Open Sans" w:hAnsi="Open Sans" w:cs="Open Sans"/>
                <w:bCs/>
                <w:lang w:val="es-HN"/>
              </w:rPr>
              <w:t>Almacénese alejado de alimentos</w:t>
            </w:r>
            <w:r w:rsidR="004E5720" w:rsidRPr="00256F04">
              <w:rPr>
                <w:rFonts w:ascii="Open Sans" w:hAnsi="Open Sans" w:cs="Open Sans"/>
                <w:bCs/>
                <w:lang w:val="es-HN"/>
              </w:rPr>
              <w:t xml:space="preserve"> y bebidas.</w:t>
            </w:r>
          </w:p>
          <w:p w14:paraId="73534B2B" w14:textId="77777777" w:rsidR="0050624F" w:rsidRPr="00256F04" w:rsidRDefault="004C5C45" w:rsidP="00396C6D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Almacenar fuera del alcance de los niños</w:t>
            </w:r>
          </w:p>
        </w:tc>
      </w:tr>
      <w:tr w:rsidR="0050624F" w:rsidRPr="00E47CF6" w14:paraId="287EB59B" w14:textId="77777777" w:rsidTr="00396C6D">
        <w:trPr>
          <w:cantSplit/>
          <w:trHeight w:val="34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54FDD26E" w14:textId="5AC7279A" w:rsidR="00094028" w:rsidRPr="00256F04" w:rsidRDefault="0050624F" w:rsidP="00396C6D">
            <w:pPr>
              <w:rPr>
                <w:rFonts w:ascii="Open Sans" w:hAnsi="Open Sans" w:cs="Open Sans"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 xml:space="preserve">Información adicional sobre condiciones de almacenamiento: </w:t>
            </w:r>
            <w:r w:rsidR="00094028" w:rsidRPr="00256F04">
              <w:rPr>
                <w:rFonts w:ascii="Open Sans" w:hAnsi="Open Sans" w:cs="Open Sans"/>
                <w:bCs/>
                <w:lang w:val="es-HN"/>
              </w:rPr>
              <w:t>mantenga los contenedores completamente cerrados</w:t>
            </w:r>
            <w:r w:rsidR="004C5C45" w:rsidRPr="00256F04">
              <w:rPr>
                <w:rFonts w:ascii="Open Sans" w:hAnsi="Open Sans" w:cs="Open Sans"/>
                <w:bCs/>
                <w:lang w:val="es-HN"/>
              </w:rPr>
              <w:t xml:space="preserve"> y alejados de fuentes</w:t>
            </w:r>
            <w:r w:rsidR="009A414B" w:rsidRPr="00256F04">
              <w:rPr>
                <w:rFonts w:ascii="Open Sans" w:hAnsi="Open Sans" w:cs="Open Sans"/>
                <w:bCs/>
                <w:lang w:val="es-HN"/>
              </w:rPr>
              <w:t xml:space="preserve"> de calor.</w:t>
            </w:r>
          </w:p>
        </w:tc>
      </w:tr>
      <w:tr w:rsidR="00887D0A" w:rsidRPr="00E47CF6" w14:paraId="3237BC04" w14:textId="77777777" w:rsidTr="00396C6D">
        <w:trPr>
          <w:cantSplit/>
          <w:trHeight w:val="34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009C783" w14:textId="77777777" w:rsidR="00887D0A" w:rsidRPr="00256F04" w:rsidRDefault="00887D0A" w:rsidP="00396C6D">
            <w:pPr>
              <w:rPr>
                <w:rFonts w:ascii="Open Sans" w:hAnsi="Open Sans" w:cs="Open Sans"/>
                <w:bCs/>
                <w:lang w:val="es-HN"/>
              </w:rPr>
            </w:pPr>
            <w:r w:rsidRPr="00256F04">
              <w:rPr>
                <w:rFonts w:ascii="Open Sans" w:hAnsi="Open Sans" w:cs="Open Sans"/>
                <w:b/>
                <w:bCs/>
                <w:lang w:val="es-HN"/>
              </w:rPr>
              <w:t xml:space="preserve">7.3 Usos específicos: </w:t>
            </w:r>
            <w:r w:rsidRPr="00256F04">
              <w:rPr>
                <w:rFonts w:ascii="Open Sans" w:hAnsi="Open Sans" w:cs="Open Sans"/>
                <w:bCs/>
                <w:lang w:val="es-HN"/>
              </w:rPr>
              <w:t>no hay información adicional relevante disponible.</w:t>
            </w:r>
          </w:p>
        </w:tc>
      </w:tr>
      <w:tr w:rsidR="00F10980" w:rsidRPr="00E47CF6" w14:paraId="42F51070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1F34AD9D" w14:textId="77777777" w:rsidR="00F10980" w:rsidRPr="00256F04" w:rsidRDefault="00887D0A" w:rsidP="00887D0A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8</w:t>
            </w:r>
            <w:r w:rsidR="00E04152"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: CONTROLES A LA EXPOSICIÓN Y EQUIPO DE PROTECCIÓN PERSONAL</w:t>
            </w:r>
          </w:p>
        </w:tc>
      </w:tr>
      <w:tr w:rsidR="00F10980" w:rsidRPr="00256F04" w14:paraId="4C1EA036" w14:textId="77777777" w:rsidTr="00396C6D">
        <w:trPr>
          <w:cantSplit/>
          <w:trHeight w:val="319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E847F90" w14:textId="77777777" w:rsidR="00E83773" w:rsidRPr="00256F04" w:rsidRDefault="0038018F" w:rsidP="00E83773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8.1 Parámetros de control</w:t>
            </w:r>
          </w:p>
        </w:tc>
      </w:tr>
      <w:tr w:rsidR="00E83773" w:rsidRPr="00E47CF6" w14:paraId="4F607385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DF51CD8" w14:textId="77777777" w:rsidR="00E83773" w:rsidRPr="00256F04" w:rsidRDefault="00E83773" w:rsidP="00E83773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Ingredientes con valores límite que requieren monitoreo en el lugar de trabajo</w:t>
            </w:r>
          </w:p>
        </w:tc>
      </w:tr>
      <w:tr w:rsidR="00725C31" w:rsidRPr="00256F04" w14:paraId="300D824E" w14:textId="77777777" w:rsidTr="00402D98">
        <w:trPr>
          <w:cantSplit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423C821E" w14:textId="36A1CF4E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34590-94-8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265899B5" w14:textId="61F0E92F" w:rsidR="00725C31" w:rsidRPr="00256F04" w:rsidRDefault="00725C31" w:rsidP="00725C31">
            <w:pPr>
              <w:pStyle w:val="Prrafodelista"/>
              <w:jc w:val="center"/>
              <w:rPr>
                <w:rFonts w:ascii="Open Sans" w:hAnsi="Open Sans" w:cs="Open Sans"/>
                <w:b/>
                <w:lang w:val="es-CR"/>
              </w:rPr>
            </w:pPr>
            <w:proofErr w:type="spellStart"/>
            <w:r>
              <w:rPr>
                <w:rFonts w:ascii="Open Sans" w:hAnsi="Open Sans" w:cs="Open Sans"/>
                <w:b/>
                <w:lang w:val="es-CR"/>
              </w:rPr>
              <w:t>Dipropilenglicol</w:t>
            </w:r>
            <w:proofErr w:type="spellEnd"/>
            <w:r>
              <w:rPr>
                <w:rFonts w:ascii="Open Sans" w:hAnsi="Open Sans" w:cs="Open Sans"/>
                <w:b/>
                <w:lang w:val="es-CR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b/>
                <w:lang w:val="es-CR"/>
              </w:rPr>
              <w:t>monometil</w:t>
            </w:r>
            <w:proofErr w:type="spellEnd"/>
            <w:r>
              <w:rPr>
                <w:rFonts w:ascii="Open Sans" w:hAnsi="Open Sans" w:cs="Open Sans"/>
                <w:b/>
                <w:lang w:val="es-CR"/>
              </w:rPr>
              <w:t xml:space="preserve"> éter</w:t>
            </w:r>
          </w:p>
        </w:tc>
      </w:tr>
      <w:tr w:rsidR="00725C31" w:rsidRPr="00256F04" w14:paraId="683C6350" w14:textId="77777777" w:rsidTr="00402D98">
        <w:trPr>
          <w:cantSplit/>
          <w:trHeight w:val="300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114CC41A" w14:textId="77777777" w:rsidR="00725C31" w:rsidRPr="00256F04" w:rsidRDefault="00725C31" w:rsidP="00725C31">
            <w:pPr>
              <w:pStyle w:val="Ttulo2"/>
              <w:numPr>
                <w:ilvl w:val="1"/>
                <w:numId w:val="0"/>
              </w:numPr>
              <w:tabs>
                <w:tab w:val="num" w:pos="576"/>
              </w:tabs>
              <w:suppressAutoHyphens/>
              <w:rPr>
                <w:rFonts w:ascii="Open Sans" w:hAnsi="Open Sans" w:cs="Open Sans"/>
                <w:color w:val="auto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color w:val="auto"/>
                <w:sz w:val="24"/>
                <w:szCs w:val="24"/>
              </w:rPr>
              <w:t xml:space="preserve">PEL (USA) 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490BE426" w14:textId="2F647DCC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disponible</w:t>
            </w:r>
          </w:p>
        </w:tc>
      </w:tr>
      <w:tr w:rsidR="00725C31" w:rsidRPr="00256F04" w14:paraId="3CAE5BE9" w14:textId="77777777" w:rsidTr="00402D98">
        <w:trPr>
          <w:cantSplit/>
          <w:trHeight w:val="382"/>
          <w:jc w:val="center"/>
        </w:trPr>
        <w:tc>
          <w:tcPr>
            <w:tcW w:w="4492" w:type="dxa"/>
            <w:gridSpan w:val="4"/>
            <w:shd w:val="clear" w:color="000000" w:fill="FFFFFF"/>
          </w:tcPr>
          <w:p w14:paraId="6FBAE846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TLV (USA)</w:t>
            </w:r>
          </w:p>
        </w:tc>
        <w:tc>
          <w:tcPr>
            <w:tcW w:w="6882" w:type="dxa"/>
            <w:gridSpan w:val="6"/>
            <w:shd w:val="clear" w:color="000000" w:fill="FFFFFF"/>
          </w:tcPr>
          <w:p w14:paraId="706DBB11" w14:textId="6388F96A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disponible</w:t>
            </w:r>
          </w:p>
        </w:tc>
      </w:tr>
      <w:tr w:rsidR="00725C31" w:rsidRPr="00256F04" w14:paraId="0C3B4BC7" w14:textId="77777777" w:rsidTr="00396C6D">
        <w:trPr>
          <w:cantSplit/>
          <w:trHeight w:val="310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73728A94" w14:textId="63A25483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8.2 Control de la exposición</w:t>
            </w:r>
          </w:p>
        </w:tc>
      </w:tr>
      <w:tr w:rsidR="00725C31" w:rsidRPr="00E47CF6" w14:paraId="3876B348" w14:textId="77777777" w:rsidTr="00396C6D">
        <w:trPr>
          <w:cantSplit/>
          <w:trHeight w:val="310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59D6B615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lastRenderedPageBreak/>
              <w:t>Equipo de protección personal:</w:t>
            </w:r>
          </w:p>
          <w:p w14:paraId="1D142497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Medidas de higiene y protección generales</w:t>
            </w:r>
          </w:p>
          <w:p w14:paraId="28CC69FB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Mantener alejado de alimentos y bebidas.</w:t>
            </w:r>
          </w:p>
          <w:p w14:paraId="450A93B5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Se debe utilizar ventilación adecuada.</w:t>
            </w:r>
          </w:p>
          <w:p w14:paraId="164B91B9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Protección respiratoria</w:t>
            </w:r>
          </w:p>
          <w:p w14:paraId="6C223135" w14:textId="48257B0B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necesaria en caso de usos y almacenamiento recomendados.</w:t>
            </w:r>
          </w:p>
          <w:p w14:paraId="76C6B7A2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Protección dérmica</w:t>
            </w:r>
          </w:p>
          <w:p w14:paraId="407FCBF2" w14:textId="39159E71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Utilice guantes de protección de nitrilo.</w:t>
            </w:r>
          </w:p>
          <w:p w14:paraId="01BFD3C4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Protección ocular</w:t>
            </w:r>
          </w:p>
          <w:p w14:paraId="372BB94E" w14:textId="140BF00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Anteojos de seguridad.</w:t>
            </w:r>
          </w:p>
          <w:p w14:paraId="2370BA89" w14:textId="7AF3B82B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Protección corporal: </w:t>
            </w:r>
            <w:r w:rsidRPr="00256F04">
              <w:rPr>
                <w:rFonts w:ascii="Open Sans" w:hAnsi="Open Sans" w:cs="Open Sans"/>
                <w:lang w:val="es-CR"/>
              </w:rPr>
              <w:t xml:space="preserve">Ropa de protección adecuada.      </w:t>
            </w:r>
            <w:r w:rsidRPr="00256F04">
              <w:rPr>
                <w:rFonts w:ascii="Open Sans" w:hAnsi="Open Sans" w:cs="Open Sans"/>
              </w:rPr>
              <w:object w:dxaOrig="1260" w:dyaOrig="570" w14:anchorId="30D8745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3pt;height:28.5pt" o:ole="">
                  <v:imagedata r:id="rId8" o:title=""/>
                </v:shape>
                <o:OLEObject Type="Embed" ProgID="PBrush" ShapeID="_x0000_i1025" DrawAspect="Content" ObjectID="_1726641454" r:id="rId9"/>
              </w:object>
            </w:r>
          </w:p>
          <w:p w14:paraId="36B0D20B" w14:textId="1AD8B84E" w:rsidR="00725C31" w:rsidRPr="00256F04" w:rsidRDefault="00725C31" w:rsidP="00725C31">
            <w:pPr>
              <w:jc w:val="center"/>
              <w:rPr>
                <w:rFonts w:ascii="Open Sans" w:hAnsi="Open Sans" w:cs="Open Sans"/>
                <w:lang w:val="es-CR"/>
              </w:rPr>
            </w:pPr>
          </w:p>
        </w:tc>
      </w:tr>
      <w:tr w:rsidR="00725C31" w:rsidRPr="00E47CF6" w14:paraId="79FB82CE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3CC8AF57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SECCIÓN 9: PROPIEDADES FÍSICAS Y QUÍMICAS</w:t>
            </w:r>
          </w:p>
        </w:tc>
      </w:tr>
      <w:tr w:rsidR="00725C31" w:rsidRPr="00E47CF6" w14:paraId="6F26F66A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0D60FBF" w14:textId="77777777" w:rsidR="00725C31" w:rsidRPr="00256F04" w:rsidRDefault="00725C31" w:rsidP="00725C31">
            <w:pPr>
              <w:pStyle w:val="Ttulo1"/>
              <w:numPr>
                <w:ilvl w:val="1"/>
                <w:numId w:val="9"/>
              </w:numPr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básica de propiedades físicas y químicas</w:t>
            </w:r>
          </w:p>
        </w:tc>
      </w:tr>
      <w:tr w:rsidR="00725C31" w:rsidRPr="00256F04" w14:paraId="3A83D9B7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4C82D27" w14:textId="77777777" w:rsidR="00725C31" w:rsidRPr="00256F04" w:rsidRDefault="00725C31" w:rsidP="00725C31">
            <w:pPr>
              <w:pStyle w:val="Ttulo5"/>
              <w:rPr>
                <w:rFonts w:ascii="Open Sans" w:hAnsi="Open Sans" w:cs="Open Sans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>-Apariencia</w:t>
            </w:r>
          </w:p>
          <w:p w14:paraId="4E7919B1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7E65BE03" w14:textId="3AAB5072" w:rsidR="00725C31" w:rsidRPr="00256F04" w:rsidRDefault="00725C31" w:rsidP="00725C31">
            <w:pPr>
              <w:tabs>
                <w:tab w:val="left" w:pos="1555"/>
              </w:tabs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Forma:</w:t>
            </w:r>
            <w:r>
              <w:rPr>
                <w:rFonts w:ascii="Open Sans" w:hAnsi="Open Sans" w:cs="Open Sans"/>
                <w:lang w:val="es-CR"/>
              </w:rPr>
              <w:t xml:space="preserve"> </w:t>
            </w:r>
            <w:r w:rsidR="00BD02E6">
              <w:rPr>
                <w:rFonts w:ascii="Open Sans" w:hAnsi="Open Sans" w:cs="Open Sans"/>
                <w:lang w:val="es-CR"/>
              </w:rPr>
              <w:t>líquido</w:t>
            </w:r>
          </w:p>
          <w:p w14:paraId="7277A466" w14:textId="77777777" w:rsidR="00725C31" w:rsidRPr="00256F04" w:rsidRDefault="00725C31" w:rsidP="00725C31">
            <w:pPr>
              <w:tabs>
                <w:tab w:val="left" w:pos="1555"/>
              </w:tabs>
              <w:rPr>
                <w:rFonts w:ascii="Open Sans" w:hAnsi="Open Sans" w:cs="Open Sans"/>
                <w:lang w:val="es-CR"/>
              </w:rPr>
            </w:pPr>
          </w:p>
          <w:p w14:paraId="20376A62" w14:textId="37CF48AF" w:rsidR="00725C31" w:rsidRPr="00256F04" w:rsidRDefault="00725C31" w:rsidP="00725C31">
            <w:pPr>
              <w:tabs>
                <w:tab w:val="left" w:pos="1555"/>
              </w:tabs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Color:</w:t>
            </w:r>
            <w:r>
              <w:rPr>
                <w:rFonts w:ascii="Open Sans" w:hAnsi="Open Sans" w:cs="Open Sans"/>
                <w:lang w:val="es-CR"/>
              </w:rPr>
              <w:t xml:space="preserve"> </w:t>
            </w:r>
            <w:r w:rsidR="00E207A4">
              <w:rPr>
                <w:rFonts w:ascii="Open Sans" w:hAnsi="Open Sans" w:cs="Open Sans"/>
                <w:lang w:val="es-CR"/>
              </w:rPr>
              <w:t>amarillo claro</w:t>
            </w:r>
          </w:p>
          <w:p w14:paraId="08F8FDA8" w14:textId="77777777" w:rsidR="00725C31" w:rsidRPr="00256F04" w:rsidRDefault="00725C31" w:rsidP="00725C31">
            <w:pPr>
              <w:tabs>
                <w:tab w:val="left" w:pos="1555"/>
              </w:tabs>
              <w:rPr>
                <w:rFonts w:ascii="Open Sans" w:hAnsi="Open Sans" w:cs="Open Sans"/>
                <w:lang w:val="es-CR"/>
              </w:rPr>
            </w:pPr>
          </w:p>
          <w:p w14:paraId="5327D785" w14:textId="391F9FE0" w:rsidR="00725C31" w:rsidRPr="00256F04" w:rsidRDefault="00725C31" w:rsidP="00725C31">
            <w:pPr>
              <w:tabs>
                <w:tab w:val="left" w:pos="1555"/>
              </w:tabs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-</w:t>
            </w:r>
            <w:r w:rsidRPr="00256F04">
              <w:rPr>
                <w:rFonts w:ascii="Open Sans" w:hAnsi="Open Sans" w:cs="Open Sans"/>
                <w:b/>
                <w:lang w:val="es-CR"/>
              </w:rPr>
              <w:t>Olor:</w:t>
            </w:r>
            <w:r w:rsidRPr="00256F04">
              <w:rPr>
                <w:rFonts w:ascii="Open Sans" w:hAnsi="Open Sans" w:cs="Open Sans"/>
                <w:lang w:val="es-CR"/>
              </w:rPr>
              <w:t xml:space="preserve"> característico</w:t>
            </w:r>
          </w:p>
        </w:tc>
      </w:tr>
      <w:tr w:rsidR="00725C31" w:rsidRPr="00256F04" w14:paraId="47549666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6F44177F" w14:textId="60225516" w:rsidR="00725C31" w:rsidRPr="00256F04" w:rsidRDefault="00725C31" w:rsidP="00725C31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 xml:space="preserve">-pH: </w:t>
            </w:r>
            <w:r w:rsidR="00E47CF6">
              <w:rPr>
                <w:rFonts w:ascii="Open Sans" w:hAnsi="Open Sans" w:cs="Open Sans"/>
                <w:b w:val="0"/>
                <w:sz w:val="24"/>
                <w:szCs w:val="24"/>
              </w:rPr>
              <w:t>4.5 – 5.3</w:t>
            </w:r>
          </w:p>
          <w:p w14:paraId="2246510F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7EA071E7" w14:textId="4B17675A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-Punto de ebullición (cuando aplique): </w:t>
            </w:r>
            <w:r w:rsidRPr="00256F04">
              <w:rPr>
                <w:rFonts w:ascii="Open Sans" w:hAnsi="Open Sans" w:cs="Open Sans"/>
                <w:lang w:val="es-CR"/>
              </w:rPr>
              <w:t xml:space="preserve"> </w:t>
            </w:r>
            <w:r>
              <w:rPr>
                <w:rFonts w:ascii="Open Sans" w:hAnsi="Open Sans" w:cs="Open Sans"/>
                <w:lang w:val="es-CR"/>
              </w:rPr>
              <w:t>no aplica</w:t>
            </w:r>
          </w:p>
          <w:p w14:paraId="6C3EB9BB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3D681CDE" w14:textId="673F3E45" w:rsidR="00725C31" w:rsidRPr="00256F04" w:rsidRDefault="00725C31" w:rsidP="00725C31">
            <w:pPr>
              <w:rPr>
                <w:rFonts w:ascii="Open Sans" w:hAnsi="Open Sans" w:cs="Open Sans"/>
                <w:bCs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-</w:t>
            </w:r>
            <w:r w:rsidRPr="00256F04">
              <w:rPr>
                <w:rFonts w:ascii="Open Sans" w:hAnsi="Open Sans" w:cs="Open Sans"/>
                <w:b/>
                <w:lang w:val="es-CR"/>
              </w:rPr>
              <w:t xml:space="preserve">Punto de fusión: </w:t>
            </w:r>
            <w:r w:rsidRPr="00256F04">
              <w:rPr>
                <w:rFonts w:ascii="Open Sans" w:hAnsi="Open Sans" w:cs="Open Sans"/>
                <w:bCs/>
                <w:lang w:val="es-CR"/>
              </w:rPr>
              <w:t>no disponible</w:t>
            </w:r>
          </w:p>
          <w:p w14:paraId="5E2833B5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</w:p>
        </w:tc>
      </w:tr>
      <w:tr w:rsidR="00725C31" w:rsidRPr="00256F04" w14:paraId="7D901A66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131A9343" w14:textId="418F49F7" w:rsidR="00725C31" w:rsidRPr="00256F04" w:rsidRDefault="00725C31" w:rsidP="00725C31">
            <w:pPr>
              <w:pStyle w:val="Ttulo5"/>
              <w:rPr>
                <w:rFonts w:ascii="Open Sans" w:hAnsi="Open Sans" w:cs="Open Sans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 xml:space="preserve">-Flash </w:t>
            </w:r>
            <w:proofErr w:type="spellStart"/>
            <w:r w:rsidRPr="00256F04">
              <w:rPr>
                <w:rFonts w:ascii="Open Sans" w:hAnsi="Open Sans" w:cs="Open Sans"/>
                <w:sz w:val="24"/>
                <w:szCs w:val="24"/>
              </w:rPr>
              <w:t>point</w:t>
            </w:r>
            <w:proofErr w:type="spellEnd"/>
            <w:r w:rsidRPr="00256F04">
              <w:rPr>
                <w:rFonts w:ascii="Open Sans" w:hAnsi="Open Sans" w:cs="Open Sans"/>
                <w:sz w:val="24"/>
                <w:szCs w:val="24"/>
              </w:rPr>
              <w:t xml:space="preserve">: </w:t>
            </w:r>
            <w:r w:rsidR="00E207A4">
              <w:rPr>
                <w:rFonts w:ascii="Open Sans" w:hAnsi="Open Sans" w:cs="Open Sans"/>
                <w:b w:val="0"/>
                <w:bCs/>
                <w:sz w:val="24"/>
                <w:szCs w:val="24"/>
              </w:rPr>
              <w:t>100°C</w:t>
            </w:r>
          </w:p>
        </w:tc>
      </w:tr>
      <w:tr w:rsidR="00725C31" w:rsidRPr="00256F04" w14:paraId="0A831026" w14:textId="77777777" w:rsidTr="00B30BB3">
        <w:trPr>
          <w:cantSplit/>
          <w:trHeight w:val="1705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1C51A994" w14:textId="77777777" w:rsidR="00725C31" w:rsidRPr="00256F04" w:rsidRDefault="00725C31" w:rsidP="00725C31">
            <w:pPr>
              <w:pStyle w:val="Ttulo5"/>
              <w:rPr>
                <w:rFonts w:ascii="Open Sans" w:hAnsi="Open Sans" w:cs="Open Sans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>-Límites de explosión</w:t>
            </w:r>
          </w:p>
          <w:p w14:paraId="03E34340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40978F5E" w14:textId="5D575D9D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Inferior:</w:t>
            </w:r>
            <w:r w:rsidRPr="00256F04">
              <w:rPr>
                <w:rFonts w:ascii="Open Sans" w:hAnsi="Open Sans" w:cs="Open Sans"/>
                <w:lang w:val="es-CR"/>
              </w:rPr>
              <w:t xml:space="preserve"> No disponible</w:t>
            </w:r>
          </w:p>
          <w:p w14:paraId="1163EDEE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41AB82B3" w14:textId="2EE72B11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Superior:</w:t>
            </w:r>
            <w:r w:rsidRPr="00256F04">
              <w:rPr>
                <w:rFonts w:ascii="Open Sans" w:hAnsi="Open Sans" w:cs="Open Sans"/>
                <w:lang w:val="es-CR"/>
              </w:rPr>
              <w:t xml:space="preserve"> no disponible</w:t>
            </w:r>
          </w:p>
          <w:p w14:paraId="6BC1F28E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</w:tc>
      </w:tr>
      <w:tr w:rsidR="00725C31" w:rsidRPr="00E47CF6" w14:paraId="1ED52D49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0D4CD50" w14:textId="26D24C20" w:rsidR="00725C31" w:rsidRPr="00B30BB3" w:rsidRDefault="00725C31" w:rsidP="00725C31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 xml:space="preserve">-Presión de vapor: </w:t>
            </w:r>
            <w:r w:rsidRPr="00256F04">
              <w:rPr>
                <w:rFonts w:ascii="Open Sans" w:hAnsi="Open Sans" w:cs="Open Sans"/>
                <w:b w:val="0"/>
                <w:sz w:val="24"/>
                <w:szCs w:val="24"/>
              </w:rPr>
              <w:t>no disponible</w:t>
            </w:r>
          </w:p>
        </w:tc>
      </w:tr>
      <w:tr w:rsidR="00725C31" w:rsidRPr="00E47CF6" w14:paraId="73511CDA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493BAC3" w14:textId="1946C82B" w:rsidR="00725C31" w:rsidRPr="00B30BB3" w:rsidRDefault="00725C31" w:rsidP="00725C31">
            <w:pPr>
              <w:pStyle w:val="Ttulo5"/>
              <w:rPr>
                <w:rFonts w:ascii="Open Sans" w:hAnsi="Open Sans" w:cs="Open Sans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>-Densidad</w:t>
            </w:r>
          </w:p>
          <w:p w14:paraId="741474C0" w14:textId="2FF55CDA" w:rsidR="00725C31" w:rsidRPr="006407A2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Densidad relativa: </w:t>
            </w:r>
            <w:r w:rsidR="00477F12">
              <w:rPr>
                <w:rFonts w:ascii="Open Sans" w:hAnsi="Open Sans" w:cs="Open Sans"/>
                <w:lang w:val="es-CR"/>
              </w:rPr>
              <w:t>1.129 – 1.149</w:t>
            </w:r>
          </w:p>
          <w:p w14:paraId="6DB680ED" w14:textId="3632E068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Densidad de vapor: </w:t>
            </w:r>
            <w:r w:rsidRPr="00256F04">
              <w:rPr>
                <w:rFonts w:ascii="Open Sans" w:hAnsi="Open Sans" w:cs="Open Sans"/>
                <w:lang w:val="es-CR"/>
              </w:rPr>
              <w:t>no aplica</w:t>
            </w:r>
          </w:p>
          <w:p w14:paraId="5EAB7916" w14:textId="291CE9ED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Tasa de evaporación: </w:t>
            </w:r>
            <w:r w:rsidRPr="00256F04">
              <w:rPr>
                <w:rFonts w:ascii="Open Sans" w:hAnsi="Open Sans" w:cs="Open Sans"/>
                <w:lang w:val="es-CR"/>
              </w:rPr>
              <w:t>no aplica</w:t>
            </w:r>
          </w:p>
        </w:tc>
      </w:tr>
      <w:tr w:rsidR="00725C31" w:rsidRPr="00E47CF6" w14:paraId="66577F1B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bottom w:val="single" w:sz="4" w:space="0" w:color="auto"/>
            </w:tcBorders>
            <w:shd w:val="clear" w:color="000000" w:fill="FFFFFF"/>
          </w:tcPr>
          <w:p w14:paraId="10AA0A3D" w14:textId="3FA3D930" w:rsidR="00725C31" w:rsidRPr="00B30BB3" w:rsidRDefault="00725C31" w:rsidP="00725C31">
            <w:pPr>
              <w:pStyle w:val="Ttulo5"/>
              <w:rPr>
                <w:rFonts w:ascii="Open Sans" w:hAnsi="Open Sans" w:cs="Open Sans"/>
                <w:b w:val="0"/>
                <w:sz w:val="24"/>
                <w:szCs w:val="24"/>
              </w:rPr>
            </w:pPr>
            <w:r w:rsidRPr="00256F04">
              <w:rPr>
                <w:rFonts w:ascii="Open Sans" w:hAnsi="Open Sans" w:cs="Open Sans"/>
                <w:sz w:val="24"/>
                <w:szCs w:val="24"/>
              </w:rPr>
              <w:t xml:space="preserve">Solubilidad en agua y otros solventes: </w:t>
            </w:r>
            <w:r w:rsidR="00477F12">
              <w:rPr>
                <w:rFonts w:ascii="Open Sans" w:hAnsi="Open Sans" w:cs="Open Sans"/>
                <w:b w:val="0"/>
                <w:sz w:val="24"/>
                <w:szCs w:val="24"/>
              </w:rPr>
              <w:t>no hay información disponible</w:t>
            </w:r>
          </w:p>
        </w:tc>
      </w:tr>
      <w:tr w:rsidR="00725C31" w:rsidRPr="00E47CF6" w14:paraId="0305D297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0196E0" w14:textId="6A907B24" w:rsidR="00725C31" w:rsidRPr="00B30BB3" w:rsidRDefault="00725C31" w:rsidP="00725C31">
            <w:pPr>
              <w:pStyle w:val="Ttulo1"/>
              <w:jc w:val="left"/>
              <w:rPr>
                <w:rFonts w:ascii="Open Sans" w:hAnsi="Open Sans" w:cs="Open Sans"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Coeficiente de partición: n-</w:t>
            </w:r>
            <w:proofErr w:type="spellStart"/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octanol</w:t>
            </w:r>
            <w:proofErr w:type="spellEnd"/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/agua: </w:t>
            </w:r>
            <w:r w:rsidRPr="00256F04">
              <w:rPr>
                <w:rFonts w:ascii="Open Sans" w:hAnsi="Open Sans" w:cs="Open Sans"/>
                <w:szCs w:val="24"/>
                <w:u w:val="none"/>
                <w:lang w:val="es-CR"/>
              </w:rPr>
              <w:t>no determinado</w:t>
            </w:r>
          </w:p>
        </w:tc>
      </w:tr>
      <w:tr w:rsidR="00725C31" w:rsidRPr="00E47CF6" w14:paraId="0E9E5915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16C9BB6" w14:textId="77777777" w:rsidR="00725C31" w:rsidRPr="00256F04" w:rsidRDefault="00725C31" w:rsidP="00725C31">
            <w:pPr>
              <w:pStyle w:val="Ttulo1"/>
              <w:numPr>
                <w:ilvl w:val="1"/>
                <w:numId w:val="9"/>
              </w:numPr>
              <w:rPr>
                <w:rFonts w:ascii="Open Sans" w:hAnsi="Open Sans" w:cs="Open Sans"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 xml:space="preserve">Otra información: </w:t>
            </w:r>
            <w:r w:rsidRPr="00256F04">
              <w:rPr>
                <w:rFonts w:ascii="Open Sans" w:hAnsi="Open Sans" w:cs="Open Sans"/>
                <w:szCs w:val="24"/>
                <w:u w:val="none"/>
                <w:lang w:val="es-CR"/>
              </w:rPr>
              <w:t>no hay información adicional relevante.</w:t>
            </w:r>
          </w:p>
        </w:tc>
      </w:tr>
      <w:tr w:rsidR="00725C31" w:rsidRPr="00E47CF6" w14:paraId="15113C77" w14:textId="77777777" w:rsidTr="00B30BB3">
        <w:trPr>
          <w:cantSplit/>
          <w:trHeight w:val="80"/>
          <w:jc w:val="center"/>
        </w:trPr>
        <w:tc>
          <w:tcPr>
            <w:tcW w:w="11374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CC3B71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</w:p>
        </w:tc>
      </w:tr>
      <w:tr w:rsidR="00725C31" w:rsidRPr="00256F04" w14:paraId="047FFE39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51494F9C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10: ESTABILIDAD Y REACTIVIDAD</w:t>
            </w:r>
          </w:p>
        </w:tc>
      </w:tr>
      <w:tr w:rsidR="00725C31" w:rsidRPr="00E47CF6" w14:paraId="23B2FD59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</w:tcBorders>
            <w:shd w:val="clear" w:color="000000" w:fill="FFFFFF"/>
          </w:tcPr>
          <w:p w14:paraId="3D488F6C" w14:textId="0B9DEDE0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10.1 Reactividad: </w:t>
            </w:r>
            <w:r w:rsidRPr="00256F04">
              <w:rPr>
                <w:rFonts w:ascii="Open Sans" w:hAnsi="Open Sans" w:cs="Open Sans"/>
                <w:lang w:val="es-CR"/>
              </w:rPr>
              <w:t>estable bajo condiciones normales de uso y almacenamiento.</w:t>
            </w:r>
          </w:p>
        </w:tc>
      </w:tr>
      <w:tr w:rsidR="00725C31" w:rsidRPr="00E47CF6" w14:paraId="433D015C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4AE1461" w14:textId="77777777" w:rsidR="00725C31" w:rsidRPr="00256F04" w:rsidRDefault="00725C31" w:rsidP="00725C31">
            <w:pPr>
              <w:pStyle w:val="Ttulo9"/>
              <w:jc w:val="both"/>
              <w:rPr>
                <w:rFonts w:ascii="Open Sans" w:hAnsi="Open Sans" w:cs="Open Sans"/>
                <w:color w:val="auto"/>
              </w:rPr>
            </w:pPr>
            <w:r w:rsidRPr="00256F04">
              <w:rPr>
                <w:rFonts w:ascii="Open Sans" w:hAnsi="Open Sans" w:cs="Open Sans"/>
                <w:color w:val="auto"/>
              </w:rPr>
              <w:lastRenderedPageBreak/>
              <w:t>10.2: Estabilidad química</w:t>
            </w:r>
          </w:p>
          <w:p w14:paraId="455086EF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Descomposición térmica/condiciones a evitar:</w:t>
            </w:r>
          </w:p>
          <w:p w14:paraId="27B0CF27" w14:textId="59F4D58B" w:rsidR="006E55CC" w:rsidRDefault="006E55CC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Respetar límites de temperatura y exposición a la luz solar directa.</w:t>
            </w:r>
          </w:p>
          <w:p w14:paraId="0D6E0C7C" w14:textId="7DD32148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10.3 Posibilidad de reacciones peligrosas</w:t>
            </w:r>
          </w:p>
          <w:p w14:paraId="09791149" w14:textId="7F240AFB" w:rsidR="00725C31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Reacciona con el Hipoclorito de Calcio o sodio para formar nitrógeno</w:t>
            </w:r>
          </w:p>
          <w:p w14:paraId="5B5CD8BA" w14:textId="583BCECA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10.4 Condiciones a evitar: </w:t>
            </w:r>
            <w:r w:rsidRPr="00256F04">
              <w:rPr>
                <w:rFonts w:ascii="Open Sans" w:hAnsi="Open Sans" w:cs="Open Sans"/>
                <w:lang w:val="es-CR"/>
              </w:rPr>
              <w:t>exposición a altas temperaturas y llamas abiertas.</w:t>
            </w:r>
          </w:p>
          <w:p w14:paraId="13F333A9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10.5 Incompatibilidades</w:t>
            </w:r>
          </w:p>
          <w:p w14:paraId="1CC2B5FD" w14:textId="26CAD10F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Nitrito de sodio y agentes oxidantes fuertes.</w:t>
            </w:r>
          </w:p>
          <w:p w14:paraId="61D84609" w14:textId="40692524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10.6 Productos peligrosos por descomposición</w:t>
            </w:r>
          </w:p>
          <w:p w14:paraId="4103A0CF" w14:textId="60CDB84E" w:rsidR="00725C31" w:rsidRPr="00256F04" w:rsidRDefault="00373D9F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Óxidos de carbono, óxidos de nitrógeno, óxidos de sodio.</w:t>
            </w:r>
          </w:p>
        </w:tc>
      </w:tr>
      <w:tr w:rsidR="00725C31" w:rsidRPr="00256F04" w14:paraId="7E000055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166A104C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11: INFORMACIÓN TOXICOLÓGICA</w:t>
            </w:r>
          </w:p>
        </w:tc>
      </w:tr>
      <w:tr w:rsidR="00725C31" w:rsidRPr="00E47CF6" w14:paraId="69D7700B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6119BD14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11.1 Información sobre efectos toxicológicos</w:t>
            </w:r>
          </w:p>
          <w:p w14:paraId="04CC612F" w14:textId="7CC709ED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-Toxicidad aguda de la mezcla</w:t>
            </w:r>
          </w:p>
          <w:p w14:paraId="19FBBEE7" w14:textId="474DDBA5" w:rsidR="00725C31" w:rsidRPr="00CD4504" w:rsidRDefault="00725C31" w:rsidP="00725C31">
            <w:pPr>
              <w:rPr>
                <w:rFonts w:ascii="Open Sans" w:hAnsi="Open Sans" w:cs="Open Sans"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Dosis aproximada DL</w:t>
            </w:r>
            <w:r w:rsidRPr="00256F04">
              <w:rPr>
                <w:rFonts w:ascii="Open Sans" w:hAnsi="Open Sans" w:cs="Open Sans"/>
                <w:b/>
                <w:vertAlign w:val="subscript"/>
                <w:lang w:val="es-CR"/>
              </w:rPr>
              <w:t>50</w:t>
            </w:r>
            <w:r w:rsidRPr="00256F04">
              <w:rPr>
                <w:rFonts w:ascii="Open Sans" w:hAnsi="Open Sans" w:cs="Open Sans"/>
                <w:b/>
                <w:lang w:val="es-CR"/>
              </w:rPr>
              <w:t xml:space="preserve">= </w:t>
            </w:r>
            <w:r w:rsidR="007926FA">
              <w:rPr>
                <w:rFonts w:ascii="Open Sans" w:hAnsi="Open Sans" w:cs="Open Sans"/>
                <w:bCs/>
                <w:lang w:val="es-CR"/>
              </w:rPr>
              <w:t>106831 mg/kg</w:t>
            </w:r>
          </w:p>
        </w:tc>
      </w:tr>
      <w:tr w:rsidR="00725C31" w:rsidRPr="00E47CF6" w14:paraId="2DF38F92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4629000B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12: INFORMACIÓN DE LOS EFECTOS SOBRE LA ECOLOGÍA</w:t>
            </w:r>
          </w:p>
        </w:tc>
      </w:tr>
      <w:tr w:rsidR="00725C31" w:rsidRPr="00E47CF6" w14:paraId="7F24452F" w14:textId="77777777" w:rsidTr="00396C6D">
        <w:trPr>
          <w:cantSplit/>
          <w:trHeight w:val="567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73D7AB41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12.1 TOXICIDAD</w:t>
            </w:r>
          </w:p>
          <w:p w14:paraId="33D1C6F0" w14:textId="2FE3C37A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Toxicidad acuática: </w:t>
            </w:r>
            <w:r w:rsidR="007926FA">
              <w:rPr>
                <w:rFonts w:ascii="Open Sans" w:hAnsi="Open Sans" w:cs="Open Sans"/>
                <w:lang w:val="es-CR"/>
              </w:rPr>
              <w:t xml:space="preserve">un 37.04% </w:t>
            </w:r>
            <w:r w:rsidR="003608F3">
              <w:rPr>
                <w:rFonts w:ascii="Open Sans" w:hAnsi="Open Sans" w:cs="Open Sans"/>
                <w:lang w:val="es-CR"/>
              </w:rPr>
              <w:t>de le mezcla está formada por uno o varios componentes de toxicidad desconocida para los organismos acuáticos.</w:t>
            </w:r>
          </w:p>
          <w:p w14:paraId="11C9B570" w14:textId="3C8608F9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12.2 Persistencia y degradabilidad: </w:t>
            </w:r>
            <w:r w:rsidR="00FD2873">
              <w:rPr>
                <w:rFonts w:ascii="Open Sans" w:hAnsi="Open Sans" w:cs="Open Sans"/>
                <w:lang w:val="es-CR"/>
              </w:rPr>
              <w:t>No hay información disponible.</w:t>
            </w:r>
          </w:p>
          <w:p w14:paraId="024251C6" w14:textId="5427FBCC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12.3 Potencial de bioacumulación: </w:t>
            </w:r>
            <w:r w:rsidRPr="00256F04">
              <w:rPr>
                <w:rFonts w:ascii="Open Sans" w:hAnsi="Open Sans" w:cs="Open Sans"/>
                <w:lang w:val="es-CR"/>
              </w:rPr>
              <w:t>No</w:t>
            </w:r>
            <w:r w:rsidR="00FD2873">
              <w:rPr>
                <w:rFonts w:ascii="Open Sans" w:hAnsi="Open Sans" w:cs="Open Sans"/>
                <w:lang w:val="es-CR"/>
              </w:rPr>
              <w:t xml:space="preserve"> hay informaci</w:t>
            </w:r>
            <w:r w:rsidR="00B017B6">
              <w:rPr>
                <w:rFonts w:ascii="Open Sans" w:hAnsi="Open Sans" w:cs="Open Sans"/>
                <w:lang w:val="es-CR"/>
              </w:rPr>
              <w:t>ón disponible.</w:t>
            </w:r>
          </w:p>
          <w:p w14:paraId="4547C25D" w14:textId="3991CB4B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12.4 Movilidad en el suelo: </w:t>
            </w:r>
            <w:r w:rsidRPr="00256F04">
              <w:rPr>
                <w:rFonts w:ascii="Open Sans" w:hAnsi="Open Sans" w:cs="Open Sans"/>
                <w:lang w:val="es-CR"/>
              </w:rPr>
              <w:t xml:space="preserve">No hay información disponible. </w:t>
            </w:r>
          </w:p>
          <w:p w14:paraId="6CF854C8" w14:textId="49A9A8B1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Efectos </w:t>
            </w:r>
            <w:proofErr w:type="spellStart"/>
            <w:r w:rsidRPr="00256F04">
              <w:rPr>
                <w:rFonts w:ascii="Open Sans" w:hAnsi="Open Sans" w:cs="Open Sans"/>
                <w:b/>
                <w:lang w:val="es-CR"/>
              </w:rPr>
              <w:t>ecotóxicos</w:t>
            </w:r>
            <w:proofErr w:type="spellEnd"/>
            <w:r w:rsidRPr="00256F04">
              <w:rPr>
                <w:rFonts w:ascii="Open Sans" w:hAnsi="Open Sans" w:cs="Open Sans"/>
                <w:b/>
                <w:lang w:val="es-CR"/>
              </w:rPr>
              <w:t xml:space="preserve">: </w:t>
            </w:r>
            <w:r w:rsidRPr="00256F04">
              <w:rPr>
                <w:rFonts w:ascii="Open Sans" w:hAnsi="Open Sans" w:cs="Open Sans"/>
                <w:lang w:val="es-CR"/>
              </w:rPr>
              <w:t>No hay información disponible.</w:t>
            </w:r>
          </w:p>
          <w:p w14:paraId="0DD97C30" w14:textId="77777777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Observación: </w:t>
            </w:r>
            <w:r w:rsidRPr="00256F04">
              <w:rPr>
                <w:rFonts w:ascii="Open Sans" w:hAnsi="Open Sans" w:cs="Open Sans"/>
                <w:lang w:val="es-CR"/>
              </w:rPr>
              <w:t>no hay información disponible.</w:t>
            </w:r>
          </w:p>
          <w:p w14:paraId="6B7DF6E8" w14:textId="77777777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Información ecológica adicional</w:t>
            </w:r>
          </w:p>
          <w:p w14:paraId="5A760855" w14:textId="77777777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Notas generales</w:t>
            </w:r>
          </w:p>
          <w:p w14:paraId="64969022" w14:textId="7F2206DF" w:rsidR="00725C31" w:rsidRPr="00256F04" w:rsidRDefault="00725C31" w:rsidP="00725C31">
            <w:pPr>
              <w:pStyle w:val="Piedepgina"/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>No permita que producto alcance aguas subterráneas, corrientes de agua o sistemas de alcantarillado.</w:t>
            </w:r>
          </w:p>
        </w:tc>
      </w:tr>
      <w:tr w:rsidR="00725C31" w:rsidRPr="00E47CF6" w14:paraId="00BA3E21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2D7F1E4D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13: CONSIDERACIONES SOBRE LA DISPOSICIÓN FINAL DEL PRODUCTO</w:t>
            </w:r>
          </w:p>
        </w:tc>
      </w:tr>
      <w:tr w:rsidR="00725C31" w:rsidRPr="00E47CF6" w14:paraId="20C7641A" w14:textId="77777777" w:rsidTr="00396C6D">
        <w:trPr>
          <w:cantSplit/>
          <w:trHeight w:val="272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03EE166A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13.1 Métodos de tratamiento de residuos</w:t>
            </w:r>
          </w:p>
          <w:p w14:paraId="5FDE8A3E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Recomendación</w:t>
            </w:r>
          </w:p>
          <w:p w14:paraId="776A5886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 xml:space="preserve">El usuario de este </w:t>
            </w:r>
            <w:proofErr w:type="gramStart"/>
            <w:r w:rsidRPr="00256F04">
              <w:rPr>
                <w:rFonts w:ascii="Open Sans" w:hAnsi="Open Sans" w:cs="Open Sans"/>
                <w:lang w:val="es-CR"/>
              </w:rPr>
              <w:t>producto,</w:t>
            </w:r>
            <w:proofErr w:type="gramEnd"/>
            <w:r w:rsidRPr="00256F04">
              <w:rPr>
                <w:rFonts w:ascii="Open Sans" w:hAnsi="Open Sans" w:cs="Open Sans"/>
                <w:lang w:val="es-CR"/>
              </w:rPr>
              <w:t xml:space="preserve"> es el responsable de disponer del material no utilizado, residuos y contenedores acorde a lo establecido en las leyes nacionales, así como también con las regulaciones asociadas al tratamiento de los mismos, almacenamiento y disposición de residuos peligrosos y no peligrosos.</w:t>
            </w:r>
          </w:p>
          <w:p w14:paraId="45D31220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Envases sin limpiar</w:t>
            </w:r>
          </w:p>
          <w:p w14:paraId="4D6B42CC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Recomendación: </w:t>
            </w:r>
            <w:r w:rsidRPr="00256F04">
              <w:rPr>
                <w:rFonts w:ascii="Open Sans" w:hAnsi="Open Sans" w:cs="Open Sans"/>
                <w:lang w:val="es-CR"/>
              </w:rPr>
              <w:t>la disposición debe realizarse acorde a las leyes locales.</w:t>
            </w:r>
          </w:p>
          <w:p w14:paraId="26EE588A" w14:textId="77777777" w:rsidR="00725C31" w:rsidRPr="00256F04" w:rsidRDefault="00725C31" w:rsidP="00725C31">
            <w:pPr>
              <w:jc w:val="both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Agentes limpiadores recomendados: </w:t>
            </w:r>
            <w:r w:rsidRPr="00256F04">
              <w:rPr>
                <w:rFonts w:ascii="Open Sans" w:hAnsi="Open Sans" w:cs="Open Sans"/>
                <w:lang w:val="es-CR"/>
              </w:rPr>
              <w:t>agua, en caso de ser necesario en conjunto puede utilizar otros agentes limpiadores.</w:t>
            </w:r>
          </w:p>
        </w:tc>
      </w:tr>
      <w:tr w:rsidR="00725C31" w:rsidRPr="00E47CF6" w14:paraId="7567FD0C" w14:textId="77777777" w:rsidTr="00396C6D">
        <w:trPr>
          <w:cantSplit/>
          <w:trHeight w:val="65"/>
          <w:jc w:val="center"/>
        </w:trPr>
        <w:tc>
          <w:tcPr>
            <w:tcW w:w="11374" w:type="dxa"/>
            <w:gridSpan w:val="10"/>
            <w:shd w:val="clear" w:color="auto" w:fill="D9D9D9" w:themeFill="background1" w:themeFillShade="D9"/>
          </w:tcPr>
          <w:p w14:paraId="1C57F53E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14: INFORMACIÓN SOBRE EL TRANSPORTE</w:t>
            </w:r>
          </w:p>
        </w:tc>
      </w:tr>
      <w:tr w:rsidR="00725C31" w:rsidRPr="00256F04" w14:paraId="37AD1154" w14:textId="77777777" w:rsidTr="002808D3">
        <w:trPr>
          <w:cantSplit/>
          <w:trHeight w:val="373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599802B7" w14:textId="150DF606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14.1 NÚMERO ONU</w:t>
            </w:r>
          </w:p>
        </w:tc>
      </w:tr>
      <w:tr w:rsidR="00725C31" w:rsidRPr="00256F04" w14:paraId="1D0F6B3B" w14:textId="77777777" w:rsidTr="00BB0CE7">
        <w:trPr>
          <w:cantSplit/>
          <w:jc w:val="center"/>
        </w:trPr>
        <w:tc>
          <w:tcPr>
            <w:tcW w:w="4312" w:type="dxa"/>
            <w:gridSpan w:val="3"/>
            <w:shd w:val="clear" w:color="000000" w:fill="FFFFFF"/>
          </w:tcPr>
          <w:p w14:paraId="057E9E1C" w14:textId="77777777" w:rsidR="00725C31" w:rsidRPr="00256F04" w:rsidRDefault="00725C31" w:rsidP="00725C31">
            <w:pPr>
              <w:pStyle w:val="Ttulo1"/>
              <w:jc w:val="center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u w:val="none"/>
                <w:lang w:val="es-CR"/>
              </w:rPr>
              <w:t>DOT</w:t>
            </w:r>
          </w:p>
        </w:tc>
        <w:tc>
          <w:tcPr>
            <w:tcW w:w="7062" w:type="dxa"/>
            <w:gridSpan w:val="7"/>
            <w:shd w:val="clear" w:color="auto" w:fill="auto"/>
          </w:tcPr>
          <w:p w14:paraId="65843C6F" w14:textId="44A4BDD0" w:rsidR="00725C31" w:rsidRPr="00256F04" w:rsidRDefault="00725C31" w:rsidP="00725C31">
            <w:pPr>
              <w:jc w:val="center"/>
              <w:rPr>
                <w:rFonts w:ascii="Open Sans" w:hAnsi="Open Sans" w:cs="Open Sans"/>
                <w:lang w:val="es-CR"/>
              </w:rPr>
            </w:pPr>
            <w:r>
              <w:rPr>
                <w:rFonts w:ascii="Open Sans" w:hAnsi="Open Sans" w:cs="Open Sans"/>
                <w:lang w:val="es-CR"/>
              </w:rPr>
              <w:t>UN 30</w:t>
            </w:r>
            <w:r w:rsidR="00B67C6B">
              <w:rPr>
                <w:rFonts w:ascii="Open Sans" w:hAnsi="Open Sans" w:cs="Open Sans"/>
                <w:lang w:val="es-CR"/>
              </w:rPr>
              <w:t>82</w:t>
            </w:r>
          </w:p>
        </w:tc>
      </w:tr>
      <w:tr w:rsidR="00725C31" w:rsidRPr="00E47CF6" w14:paraId="312ACCAF" w14:textId="77777777" w:rsidTr="00396C6D">
        <w:trPr>
          <w:cantSplit/>
          <w:trHeight w:val="256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73918867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14.2 Nombre ONU adecuado para el envío</w:t>
            </w:r>
          </w:p>
        </w:tc>
      </w:tr>
      <w:tr w:rsidR="00725C31" w:rsidRPr="00E47CF6" w14:paraId="7D4555FD" w14:textId="77777777" w:rsidTr="00BB0CE7">
        <w:trPr>
          <w:cantSplit/>
          <w:trHeight w:val="256"/>
          <w:jc w:val="center"/>
        </w:trPr>
        <w:tc>
          <w:tcPr>
            <w:tcW w:w="4312" w:type="dxa"/>
            <w:gridSpan w:val="3"/>
            <w:tcBorders>
              <w:bottom w:val="single" w:sz="4" w:space="0" w:color="auto"/>
            </w:tcBorders>
            <w:shd w:val="clear" w:color="000000" w:fill="FFFFFF"/>
          </w:tcPr>
          <w:p w14:paraId="51FB1364" w14:textId="77777777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DOT</w:t>
            </w:r>
          </w:p>
        </w:tc>
        <w:tc>
          <w:tcPr>
            <w:tcW w:w="7062" w:type="dxa"/>
            <w:gridSpan w:val="7"/>
            <w:tcBorders>
              <w:bottom w:val="single" w:sz="4" w:space="0" w:color="auto"/>
            </w:tcBorders>
            <w:shd w:val="clear" w:color="000000" w:fill="FFFFFF"/>
          </w:tcPr>
          <w:p w14:paraId="2823B78D" w14:textId="080B9A0D" w:rsidR="00725C31" w:rsidRPr="00256F04" w:rsidRDefault="00725C31" w:rsidP="00725C31">
            <w:pPr>
              <w:jc w:val="center"/>
              <w:rPr>
                <w:rFonts w:ascii="Open Sans" w:hAnsi="Open Sans" w:cs="Open Sans"/>
                <w:lang w:val="es-CR"/>
              </w:rPr>
            </w:pPr>
            <w:r w:rsidRPr="00256F04">
              <w:rPr>
                <w:rFonts w:ascii="Open Sans" w:hAnsi="Open Sans" w:cs="Open Sans"/>
                <w:lang w:val="es-CR"/>
              </w:rPr>
              <w:t xml:space="preserve">Sustancia </w:t>
            </w:r>
            <w:r w:rsidR="009A25A4">
              <w:rPr>
                <w:rFonts w:ascii="Open Sans" w:hAnsi="Open Sans" w:cs="Open Sans"/>
                <w:lang w:val="es-CR"/>
              </w:rPr>
              <w:t>líquida</w:t>
            </w:r>
            <w:r w:rsidRPr="00256F04">
              <w:rPr>
                <w:rFonts w:ascii="Open Sans" w:hAnsi="Open Sans" w:cs="Open Sans"/>
                <w:lang w:val="es-CR"/>
              </w:rPr>
              <w:t xml:space="preserve"> peligrosa para el medio ambiente, N.E.P.</w:t>
            </w:r>
          </w:p>
        </w:tc>
      </w:tr>
      <w:tr w:rsidR="00725C31" w:rsidRPr="00256F04" w14:paraId="0135081E" w14:textId="77777777" w:rsidTr="00BB0CE7">
        <w:trPr>
          <w:cantSplit/>
          <w:trHeight w:val="2054"/>
          <w:jc w:val="center"/>
        </w:trPr>
        <w:tc>
          <w:tcPr>
            <w:tcW w:w="431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</w:tcPr>
          <w:p w14:paraId="6800CCD5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14.3 Clasificación de riesgo para el transporte</w:t>
            </w:r>
          </w:p>
          <w:p w14:paraId="01BF0663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DOT</w:t>
            </w:r>
          </w:p>
          <w:p w14:paraId="1864B2DF" w14:textId="51A448A8" w:rsidR="00725C31" w:rsidRPr="00256F04" w:rsidRDefault="00725C31" w:rsidP="00725C31">
            <w:pPr>
              <w:rPr>
                <w:rFonts w:ascii="Open Sans" w:hAnsi="Open Sans" w:cs="Open Sans"/>
              </w:rPr>
            </w:pPr>
            <w:r w:rsidRPr="00256F04">
              <w:rPr>
                <w:rFonts w:ascii="Open Sans" w:hAnsi="Open Sans" w:cs="Open Sans"/>
                <w:noProof/>
                <w:lang w:val="es-CR" w:eastAsia="es-CR"/>
              </w:rPr>
              <w:drawing>
                <wp:inline distT="0" distB="0" distL="0" distR="0" wp14:anchorId="3C693D6F" wp14:editId="686F1E0A">
                  <wp:extent cx="962025" cy="962025"/>
                  <wp:effectExtent l="0" t="0" r="9525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2025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A2EE39D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                                                                        </w:t>
            </w:r>
          </w:p>
        </w:tc>
        <w:tc>
          <w:tcPr>
            <w:tcW w:w="7062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14:paraId="23DEDD45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37DB74BC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791A33E0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7D450192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5B5A3F24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  <w:p w14:paraId="303520B8" w14:textId="77777777" w:rsidR="00725C31" w:rsidRPr="00256F04" w:rsidRDefault="00725C31" w:rsidP="00725C31">
            <w:pPr>
              <w:rPr>
                <w:rFonts w:ascii="Open Sans" w:hAnsi="Open Sans" w:cs="Open Sans"/>
                <w:lang w:val="es-CR"/>
              </w:rPr>
            </w:pPr>
          </w:p>
        </w:tc>
      </w:tr>
      <w:tr w:rsidR="00725C31" w:rsidRPr="00256F04" w14:paraId="26728EFF" w14:textId="77777777" w:rsidTr="002808D3">
        <w:trPr>
          <w:cantSplit/>
          <w:trHeight w:val="586"/>
          <w:jc w:val="center"/>
        </w:trPr>
        <w:tc>
          <w:tcPr>
            <w:tcW w:w="43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6A850F22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Clasificación</w:t>
            </w:r>
          </w:p>
          <w:p w14:paraId="0DA279F3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 xml:space="preserve">Etiqueta </w:t>
            </w:r>
          </w:p>
        </w:tc>
        <w:tc>
          <w:tcPr>
            <w:tcW w:w="70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412949" w14:textId="6C00E6BB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9. Misceláneo</w:t>
            </w:r>
          </w:p>
          <w:p w14:paraId="2D2D221D" w14:textId="204E953D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9</w:t>
            </w:r>
          </w:p>
          <w:p w14:paraId="37828D46" w14:textId="282A8DDF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</w:p>
        </w:tc>
      </w:tr>
      <w:tr w:rsidR="00725C31" w:rsidRPr="00256F04" w14:paraId="03EDA181" w14:textId="77777777" w:rsidTr="0096685C">
        <w:trPr>
          <w:cantSplit/>
          <w:trHeight w:val="431"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18BBE9" w14:textId="655FE46C" w:rsidR="00725C31" w:rsidRPr="00256F04" w:rsidRDefault="00725C31" w:rsidP="00725C31">
            <w:pPr>
              <w:rPr>
                <w:rFonts w:ascii="Open Sans" w:hAnsi="Open Sans" w:cs="Open Sans"/>
                <w:b/>
                <w:highlight w:val="yellow"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14.4 Grupo de embalaje</w:t>
            </w:r>
          </w:p>
        </w:tc>
      </w:tr>
      <w:tr w:rsidR="00725C31" w:rsidRPr="00256F04" w14:paraId="0F50D260" w14:textId="77777777" w:rsidTr="009C5C3C">
        <w:trPr>
          <w:cantSplit/>
          <w:trHeight w:val="281"/>
          <w:jc w:val="center"/>
        </w:trPr>
        <w:tc>
          <w:tcPr>
            <w:tcW w:w="54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4E598CC2" w14:textId="77777777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DOT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5C79BF79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</w:p>
        </w:tc>
        <w:tc>
          <w:tcPr>
            <w:tcW w:w="57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B36C5C" w14:textId="3654ADAC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III</w:t>
            </w:r>
          </w:p>
        </w:tc>
      </w:tr>
      <w:tr w:rsidR="00725C31" w:rsidRPr="00E47CF6" w14:paraId="42210D08" w14:textId="77777777" w:rsidTr="00BB0CE7">
        <w:trPr>
          <w:cantSplit/>
          <w:trHeight w:val="281"/>
          <w:jc w:val="center"/>
        </w:trPr>
        <w:tc>
          <w:tcPr>
            <w:tcW w:w="43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2AA37542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14.5 Peligros para el medio ambiente</w:t>
            </w:r>
          </w:p>
        </w:tc>
        <w:tc>
          <w:tcPr>
            <w:tcW w:w="70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D62A49" w14:textId="77777777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</w:p>
        </w:tc>
      </w:tr>
      <w:tr w:rsidR="00725C31" w:rsidRPr="00256F04" w14:paraId="7E6FFC20" w14:textId="77777777" w:rsidTr="00BB0CE7">
        <w:trPr>
          <w:cantSplit/>
          <w:trHeight w:val="281"/>
          <w:jc w:val="center"/>
        </w:trPr>
        <w:tc>
          <w:tcPr>
            <w:tcW w:w="541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08FDD5EF" w14:textId="77777777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Contaminante marino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0D04E621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</w:p>
        </w:tc>
        <w:tc>
          <w:tcPr>
            <w:tcW w:w="57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D2B3A" w14:textId="52698D0B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No</w:t>
            </w:r>
          </w:p>
        </w:tc>
      </w:tr>
      <w:tr w:rsidR="00725C31" w:rsidRPr="00256F04" w14:paraId="20C7A85B" w14:textId="77777777" w:rsidTr="00BB0CE7">
        <w:trPr>
          <w:cantSplit/>
          <w:trHeight w:val="281"/>
          <w:jc w:val="center"/>
        </w:trPr>
        <w:tc>
          <w:tcPr>
            <w:tcW w:w="541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29285056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14.6 Precauciones especiales para el usuario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0A9EBEB3" w14:textId="77777777" w:rsidR="00725C31" w:rsidRPr="00256F04" w:rsidRDefault="00725C31" w:rsidP="00725C31">
            <w:pPr>
              <w:rPr>
                <w:rFonts w:ascii="Open Sans" w:hAnsi="Open Sans" w:cs="Open Sans"/>
                <w:b/>
                <w:lang w:val="es-CR"/>
              </w:rPr>
            </w:pPr>
          </w:p>
        </w:tc>
        <w:tc>
          <w:tcPr>
            <w:tcW w:w="57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068923" w14:textId="2B647FEB" w:rsidR="00725C31" w:rsidRPr="00256F04" w:rsidRDefault="00725C31" w:rsidP="00725C31">
            <w:pPr>
              <w:jc w:val="center"/>
              <w:rPr>
                <w:rFonts w:ascii="Open Sans" w:hAnsi="Open Sans" w:cs="Open Sans"/>
                <w:b/>
                <w:lang w:val="es-CR"/>
              </w:rPr>
            </w:pPr>
            <w:r w:rsidRPr="00256F04">
              <w:rPr>
                <w:rFonts w:ascii="Open Sans" w:hAnsi="Open Sans" w:cs="Open Sans"/>
                <w:b/>
                <w:lang w:val="es-CR"/>
              </w:rPr>
              <w:t>Ninguna</w:t>
            </w:r>
          </w:p>
        </w:tc>
      </w:tr>
      <w:tr w:rsidR="00725C31" w:rsidRPr="00256F04" w14:paraId="5CFBA8FE" w14:textId="77777777" w:rsidTr="00396C6D">
        <w:trPr>
          <w:cantSplit/>
          <w:jc w:val="center"/>
        </w:trPr>
        <w:tc>
          <w:tcPr>
            <w:tcW w:w="11374" w:type="dxa"/>
            <w:gridSpan w:val="10"/>
            <w:tcBorders>
              <w:top w:val="single" w:sz="4" w:space="0" w:color="auto"/>
            </w:tcBorders>
            <w:shd w:val="clear" w:color="auto" w:fill="CCCCCC"/>
          </w:tcPr>
          <w:p w14:paraId="26927E15" w14:textId="77777777" w:rsidR="00725C31" w:rsidRPr="00256F04" w:rsidRDefault="00725C31" w:rsidP="00725C31">
            <w:pPr>
              <w:pStyle w:val="Ttulo1"/>
              <w:jc w:val="left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lastRenderedPageBreak/>
              <w:t>SECCIÓN 15: INFORMACIÓN REGULATORIA</w:t>
            </w:r>
          </w:p>
        </w:tc>
      </w:tr>
      <w:tr w:rsidR="00725C31" w:rsidRPr="00E47CF6" w14:paraId="344F01A4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3D8F0F69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15.1 Regulaciones de seguridad, salud y ambiente/legislación específica para las sustancias o mezcla</w:t>
            </w:r>
          </w:p>
        </w:tc>
      </w:tr>
      <w:tr w:rsidR="00725C31" w:rsidRPr="00E47CF6" w14:paraId="618F1AFD" w14:textId="77777777" w:rsidTr="00396C6D">
        <w:trPr>
          <w:cantSplit/>
          <w:trHeight w:val="228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2A941D73" w14:textId="1C968088" w:rsidR="00725C31" w:rsidRPr="00256F04" w:rsidRDefault="00725C31" w:rsidP="00725C31">
            <w:pPr>
              <w:rPr>
                <w:rFonts w:ascii="Open Sans" w:hAnsi="Open Sans" w:cs="Open Sans"/>
                <w:b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bCs/>
                <w:lang w:val="es-CR"/>
              </w:rPr>
              <w:t>Estados Unidos</w:t>
            </w:r>
          </w:p>
          <w:p w14:paraId="55659645" w14:textId="4E66458C" w:rsidR="00725C31" w:rsidRPr="00256F04" w:rsidRDefault="00725C31" w:rsidP="00725C31">
            <w:pPr>
              <w:rPr>
                <w:rFonts w:ascii="Open Sans" w:hAnsi="Open Sans" w:cs="Open Sans"/>
                <w:b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bCs/>
                <w:lang w:val="es-CR"/>
              </w:rPr>
              <w:t>SARA</w:t>
            </w:r>
          </w:p>
          <w:p w14:paraId="3542B979" w14:textId="77777777" w:rsidR="00725C31" w:rsidRPr="00256F04" w:rsidRDefault="00725C31" w:rsidP="00725C31">
            <w:pPr>
              <w:rPr>
                <w:rFonts w:ascii="Open Sans" w:hAnsi="Open Sans" w:cs="Open Sans"/>
                <w:b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bCs/>
                <w:lang w:val="es-CR"/>
              </w:rPr>
              <w:t>Sección 335 (sustancias extremadamente peligrosas)</w:t>
            </w:r>
          </w:p>
          <w:p w14:paraId="26317B9E" w14:textId="05B05601" w:rsidR="00725C31" w:rsidRPr="00256F04" w:rsidRDefault="00725C31" w:rsidP="00725C31">
            <w:pPr>
              <w:rPr>
                <w:rFonts w:ascii="Open Sans" w:hAnsi="Open Sans" w:cs="Open Sans"/>
                <w:bCs/>
                <w:lang w:val="es-CR"/>
              </w:rPr>
            </w:pPr>
            <w:r w:rsidRPr="00256F04">
              <w:rPr>
                <w:rFonts w:ascii="Open Sans" w:hAnsi="Open Sans" w:cs="Open Sans"/>
                <w:bCs/>
                <w:lang w:val="es-CR"/>
              </w:rPr>
              <w:t>Ninguno de los componentes se encuentra dentro de esta lista</w:t>
            </w:r>
          </w:p>
          <w:p w14:paraId="536012B8" w14:textId="77777777" w:rsidR="00725C31" w:rsidRPr="00256F04" w:rsidRDefault="00725C31" w:rsidP="00725C31">
            <w:pPr>
              <w:rPr>
                <w:rFonts w:ascii="Open Sans" w:hAnsi="Open Sans" w:cs="Open Sans"/>
                <w:b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bCs/>
                <w:lang w:val="es-CR"/>
              </w:rPr>
              <w:t>Sección 313 (listado de químicos tóxicos específicos)</w:t>
            </w:r>
          </w:p>
          <w:p w14:paraId="026115D4" w14:textId="0B7399DC" w:rsidR="00725C31" w:rsidRPr="00256F04" w:rsidRDefault="00725C31" w:rsidP="00725C31">
            <w:pPr>
              <w:rPr>
                <w:rFonts w:ascii="Open Sans" w:hAnsi="Open Sans" w:cs="Open Sans"/>
                <w:bCs/>
                <w:lang w:val="es-CR"/>
              </w:rPr>
            </w:pPr>
            <w:r w:rsidRPr="00256F04">
              <w:rPr>
                <w:rFonts w:ascii="Open Sans" w:hAnsi="Open Sans" w:cs="Open Sans"/>
                <w:bCs/>
                <w:lang w:val="es-CR"/>
              </w:rPr>
              <w:t>Ninguno de los componentes se encuentra dentro de la lista.</w:t>
            </w:r>
          </w:p>
        </w:tc>
      </w:tr>
      <w:tr w:rsidR="00725C31" w:rsidRPr="00E47CF6" w14:paraId="2D83F39F" w14:textId="77777777" w:rsidTr="00396C6D">
        <w:trPr>
          <w:cantSplit/>
          <w:trHeight w:val="228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4A0B45DC" w14:textId="77777777" w:rsidR="00725C31" w:rsidRPr="00256F04" w:rsidRDefault="00725C31" w:rsidP="00725C31">
            <w:pPr>
              <w:rPr>
                <w:rFonts w:ascii="Open Sans" w:hAnsi="Open Sans" w:cs="Open Sans"/>
                <w:bCs/>
                <w:lang w:val="es-CR"/>
              </w:rPr>
            </w:pPr>
            <w:r w:rsidRPr="00256F04">
              <w:rPr>
                <w:rFonts w:ascii="Open Sans" w:hAnsi="Open Sans" w:cs="Open Sans"/>
                <w:b/>
                <w:bCs/>
                <w:lang w:val="es-CR"/>
              </w:rPr>
              <w:t xml:space="preserve">15.2 Evaluación de seguridad química: </w:t>
            </w:r>
            <w:r w:rsidRPr="00256F04">
              <w:rPr>
                <w:rFonts w:ascii="Open Sans" w:hAnsi="Open Sans" w:cs="Open Sans"/>
                <w:bCs/>
                <w:lang w:val="es-CR"/>
              </w:rPr>
              <w:t>no se ha desarrollado una evaluación de seguridad química.</w:t>
            </w:r>
          </w:p>
        </w:tc>
      </w:tr>
      <w:tr w:rsidR="00725C31" w:rsidRPr="00256F04" w14:paraId="5B2BA061" w14:textId="77777777" w:rsidTr="00396C6D">
        <w:trPr>
          <w:cantSplit/>
          <w:jc w:val="center"/>
        </w:trPr>
        <w:tc>
          <w:tcPr>
            <w:tcW w:w="11374" w:type="dxa"/>
            <w:gridSpan w:val="10"/>
            <w:shd w:val="clear" w:color="auto" w:fill="CCCCCC"/>
          </w:tcPr>
          <w:p w14:paraId="3A25E76A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SECCIÓN 16: OTRA INFORMACIÓN</w:t>
            </w:r>
          </w:p>
        </w:tc>
      </w:tr>
      <w:tr w:rsidR="00725C31" w:rsidRPr="00E47CF6" w14:paraId="1B859B12" w14:textId="77777777" w:rsidTr="00A478A8">
        <w:trPr>
          <w:cantSplit/>
          <w:trHeight w:val="751"/>
          <w:jc w:val="center"/>
        </w:trPr>
        <w:tc>
          <w:tcPr>
            <w:tcW w:w="11374" w:type="dxa"/>
            <w:gridSpan w:val="10"/>
            <w:shd w:val="clear" w:color="000000" w:fill="FFFFFF"/>
          </w:tcPr>
          <w:p w14:paraId="33B47F08" w14:textId="77777777" w:rsidR="00725C31" w:rsidRPr="00256F04" w:rsidRDefault="00725C31" w:rsidP="00725C31">
            <w:pPr>
              <w:pStyle w:val="Ttulo1"/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</w:pPr>
            <w:r w:rsidRPr="00256F04">
              <w:rPr>
                <w:rFonts w:ascii="Open Sans" w:hAnsi="Open Sans" w:cs="Open Sans"/>
                <w:b/>
                <w:szCs w:val="24"/>
                <w:u w:val="none"/>
                <w:lang w:val="es-CR"/>
              </w:rPr>
              <w:t>Información relevante</w:t>
            </w:r>
          </w:p>
          <w:p w14:paraId="34E3A033" w14:textId="0706A46A" w:rsidR="00725C31" w:rsidRPr="006407A2" w:rsidRDefault="00725C31" w:rsidP="00725C31">
            <w:pPr>
              <w:jc w:val="both"/>
              <w:rPr>
                <w:rFonts w:ascii="Open Sans" w:hAnsi="Open Sans" w:cs="Open Sans"/>
                <w:b/>
                <w:lang w:val="es-CR"/>
              </w:rPr>
            </w:pPr>
            <w:r>
              <w:rPr>
                <w:rFonts w:ascii="Open Sans" w:hAnsi="Open Sans" w:cs="Open Sans"/>
                <w:b/>
                <w:lang w:val="es-CR"/>
              </w:rPr>
              <w:t>No hay información.</w:t>
            </w:r>
          </w:p>
        </w:tc>
      </w:tr>
    </w:tbl>
    <w:p w14:paraId="6F9AD382" w14:textId="77777777" w:rsidR="00E96D4F" w:rsidRPr="00256F04" w:rsidRDefault="00E96D4F">
      <w:pPr>
        <w:rPr>
          <w:rFonts w:ascii="Open Sans" w:hAnsi="Open Sans" w:cs="Open Sans"/>
          <w:lang w:val="es-CR"/>
        </w:rPr>
      </w:pPr>
    </w:p>
    <w:p w14:paraId="0744C997" w14:textId="41B18A78" w:rsidR="00BD32EF" w:rsidRPr="00256F04" w:rsidRDefault="009D4245">
      <w:pPr>
        <w:rPr>
          <w:rFonts w:ascii="Open Sans" w:hAnsi="Open Sans" w:cs="Open Sans"/>
          <w:lang w:val="es-CR"/>
        </w:rPr>
      </w:pPr>
      <w:r w:rsidRPr="00256F04">
        <w:rPr>
          <w:rFonts w:ascii="Open Sans" w:hAnsi="Open Sans" w:cs="Open Sans"/>
          <w:noProof/>
          <w:lang w:val="es-CR"/>
        </w:rPr>
        <w:t xml:space="preserve"> </w:t>
      </w:r>
      <w:r w:rsidR="002808D3" w:rsidRPr="00256F04">
        <w:rPr>
          <w:rFonts w:ascii="Open Sans" w:hAnsi="Open Sans" w:cs="Open Sans"/>
          <w:noProof/>
          <w:lang w:val="es-CR" w:eastAsia="es-CR"/>
        </w:rPr>
        <w:t xml:space="preserve"> </w:t>
      </w:r>
      <w:r w:rsidR="00E06B05" w:rsidRPr="00256F04">
        <w:rPr>
          <w:rFonts w:ascii="Open Sans" w:hAnsi="Open Sans" w:cs="Open Sans"/>
          <w:noProof/>
          <w:lang w:val="es-CR" w:eastAsia="es-CR"/>
        </w:rPr>
        <w:t xml:space="preserve">  </w:t>
      </w:r>
      <w:r w:rsidR="004C6E94" w:rsidRPr="004C6E94">
        <w:rPr>
          <w:noProof/>
          <w:lang w:val="es-CR" w:eastAsia="es-CR"/>
        </w:rPr>
        <w:t xml:space="preserve"> </w:t>
      </w:r>
      <w:r w:rsidR="00AB1531">
        <w:rPr>
          <w:noProof/>
        </w:rPr>
        <w:drawing>
          <wp:anchor distT="0" distB="0" distL="114300" distR="114300" simplePos="0" relativeHeight="251667456" behindDoc="0" locked="0" layoutInCell="1" allowOverlap="1" wp14:anchorId="531A06CB" wp14:editId="13200DDE">
            <wp:simplePos x="0" y="0"/>
            <wp:positionH relativeFrom="column">
              <wp:posOffset>0</wp:posOffset>
            </wp:positionH>
            <wp:positionV relativeFrom="paragraph">
              <wp:posOffset>293370</wp:posOffset>
            </wp:positionV>
            <wp:extent cx="1924050" cy="847725"/>
            <wp:effectExtent l="0" t="0" r="0" b="9525"/>
            <wp:wrapNone/>
            <wp:docPr id="17" name="Picture 2">
              <a:extLst xmlns:a="http://schemas.openxmlformats.org/drawingml/2006/main">
                <a:ext uri="{FF2B5EF4-FFF2-40B4-BE49-F238E27FC236}">
                  <a16:creationId xmlns:a16="http://schemas.microsoft.com/office/drawing/2014/main" id="{006AB6A2-8128-4C36-AFB6-8C1C81A5371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2">
                      <a:extLst>
                        <a:ext uri="{FF2B5EF4-FFF2-40B4-BE49-F238E27FC236}">
                          <a16:creationId xmlns:a16="http://schemas.microsoft.com/office/drawing/2014/main" id="{006AB6A2-8128-4C36-AFB6-8C1C81A5371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AB1531">
        <w:rPr>
          <w:noProof/>
        </w:rPr>
        <w:drawing>
          <wp:anchor distT="0" distB="0" distL="114300" distR="114300" simplePos="0" relativeHeight="251668480" behindDoc="0" locked="0" layoutInCell="1" allowOverlap="1" wp14:anchorId="5618919C" wp14:editId="4FC0AB34">
            <wp:simplePos x="0" y="0"/>
            <wp:positionH relativeFrom="column">
              <wp:posOffset>2409825</wp:posOffset>
            </wp:positionH>
            <wp:positionV relativeFrom="paragraph">
              <wp:posOffset>0</wp:posOffset>
            </wp:positionV>
            <wp:extent cx="1304924" cy="1359951"/>
            <wp:effectExtent l="0" t="0" r="0" b="0"/>
            <wp:wrapNone/>
            <wp:docPr id="18" name="Imagen 17" descr="Texto&#10;&#10;Descripción generada automáticamente con confianza baja">
              <a:extLst xmlns:a="http://schemas.openxmlformats.org/drawingml/2006/main">
                <a:ext uri="{FF2B5EF4-FFF2-40B4-BE49-F238E27FC236}">
                  <a16:creationId xmlns:a16="http://schemas.microsoft.com/office/drawing/2014/main" id="{24CF02EB-45DF-4558-9F3E-A32A1950ECD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n 17" descr="Texto&#10;&#10;Descripción generada automáticamente con confianza baja">
                      <a:extLst>
                        <a:ext uri="{FF2B5EF4-FFF2-40B4-BE49-F238E27FC236}">
                          <a16:creationId xmlns:a16="http://schemas.microsoft.com/office/drawing/2014/main" id="{24CF02EB-45DF-4558-9F3E-A32A1950ECD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04924" cy="13599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D32EF" w:rsidRPr="00256F04" w:rsidSect="00C177F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719" w:right="1800" w:bottom="1440" w:left="1800" w:header="284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FA1F0" w14:textId="77777777" w:rsidR="0048081B" w:rsidRDefault="0048081B">
      <w:r>
        <w:separator/>
      </w:r>
    </w:p>
  </w:endnote>
  <w:endnote w:type="continuationSeparator" w:id="0">
    <w:p w14:paraId="09CC63EC" w14:textId="77777777" w:rsidR="0048081B" w:rsidRDefault="00480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140E2" w14:textId="77777777" w:rsidR="00265116" w:rsidRDefault="0026511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332C7D6" w14:textId="77777777" w:rsidR="00265116" w:rsidRDefault="00265116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F984A" w14:textId="77777777" w:rsidR="00265116" w:rsidRDefault="00265116">
    <w:pPr>
      <w:pStyle w:val="Piedepgina"/>
      <w:pBdr>
        <w:bottom w:val="single" w:sz="12" w:space="1" w:color="auto"/>
      </w:pBdr>
      <w:ind w:right="360"/>
      <w:jc w:val="right"/>
      <w:rPr>
        <w:rStyle w:val="Nmerodepgina"/>
      </w:rPr>
    </w:pPr>
  </w:p>
  <w:p w14:paraId="2A223922" w14:textId="77777777" w:rsidR="00265116" w:rsidRDefault="00265116">
    <w:pPr>
      <w:pStyle w:val="Encabezado"/>
      <w:jc w:val="center"/>
      <w:rPr>
        <w:rFonts w:ascii="Tahoma" w:hAnsi="Tahoma"/>
        <w:b/>
        <w:sz w:val="16"/>
        <w:szCs w:val="16"/>
      </w:rPr>
    </w:pPr>
  </w:p>
  <w:p w14:paraId="7DF696B4" w14:textId="2DCDE1C8" w:rsidR="00265116" w:rsidRPr="00B3552C" w:rsidRDefault="00265116" w:rsidP="00421F35">
    <w:pPr>
      <w:pStyle w:val="Encabezado"/>
      <w:jc w:val="center"/>
      <w:rPr>
        <w:sz w:val="20"/>
        <w:szCs w:val="20"/>
        <w:lang w:val="es-CR"/>
      </w:rPr>
    </w:pPr>
    <w:r w:rsidRPr="00B3552C">
      <w:rPr>
        <w:rFonts w:ascii="Tahoma" w:hAnsi="Tahoma"/>
        <w:b/>
        <w:sz w:val="20"/>
        <w:szCs w:val="20"/>
        <w:lang w:val="es-CR"/>
      </w:rPr>
      <w:t>Tel: 2545-</w:t>
    </w:r>
    <w:r>
      <w:rPr>
        <w:rFonts w:ascii="Tahoma" w:hAnsi="Tahoma"/>
        <w:b/>
        <w:sz w:val="20"/>
        <w:szCs w:val="20"/>
        <w:lang w:val="es-CR"/>
      </w:rPr>
      <w:t>2</w:t>
    </w:r>
    <w:r w:rsidRPr="00B3552C">
      <w:rPr>
        <w:rFonts w:ascii="Tahoma" w:hAnsi="Tahoma"/>
        <w:b/>
        <w:sz w:val="20"/>
        <w:szCs w:val="20"/>
        <w:lang w:val="es-CR"/>
      </w:rPr>
      <w:t>500 / Apdo</w:t>
    </w:r>
    <w:r>
      <w:rPr>
        <w:rStyle w:val="Nmerodepgina"/>
      </w:rPr>
      <w:fldChar w:fldCharType="begin"/>
    </w:r>
    <w:r w:rsidRPr="004979B2">
      <w:rPr>
        <w:rStyle w:val="Nmerodepgina"/>
        <w:lang w:val="es-CR"/>
      </w:rPr>
      <w:instrText xml:space="preserve"> PAGE </w:instrText>
    </w:r>
    <w:r>
      <w:rPr>
        <w:rStyle w:val="Nmerodepgina"/>
      </w:rPr>
      <w:fldChar w:fldCharType="separate"/>
    </w:r>
    <w:r w:rsidR="00972F2B">
      <w:rPr>
        <w:rStyle w:val="Nmerodepgina"/>
        <w:noProof/>
        <w:lang w:val="es-CR"/>
      </w:rPr>
      <w:t>8</w:t>
    </w:r>
    <w:r>
      <w:rPr>
        <w:rStyle w:val="Nmerodepgina"/>
      </w:rPr>
      <w:fldChar w:fldCharType="end"/>
    </w:r>
    <w:r w:rsidRPr="00B3552C">
      <w:rPr>
        <w:rFonts w:ascii="Tahoma" w:hAnsi="Tahoma"/>
        <w:b/>
        <w:sz w:val="20"/>
        <w:szCs w:val="20"/>
        <w:lang w:val="es-CR"/>
      </w:rPr>
      <w:t xml:space="preserve">: </w:t>
    </w:r>
    <w:r>
      <w:rPr>
        <w:rFonts w:ascii="Tahoma" w:hAnsi="Tahoma"/>
        <w:b/>
        <w:sz w:val="20"/>
        <w:szCs w:val="20"/>
        <w:lang w:val="es-CR"/>
      </w:rPr>
      <w:t xml:space="preserve">10211-1000 </w:t>
    </w:r>
    <w:r w:rsidRPr="00B3552C">
      <w:rPr>
        <w:rFonts w:ascii="Tahoma" w:hAnsi="Tahoma"/>
        <w:b/>
        <w:sz w:val="20"/>
        <w:szCs w:val="20"/>
        <w:lang w:val="es-CR"/>
      </w:rPr>
      <w:t>San José, Costa Rica</w:t>
    </w:r>
  </w:p>
  <w:p w14:paraId="780070EC" w14:textId="77777777" w:rsidR="00265116" w:rsidRPr="00B3552C" w:rsidRDefault="0048081B" w:rsidP="00421F35">
    <w:pPr>
      <w:pStyle w:val="Piedepgina"/>
      <w:jc w:val="center"/>
      <w:rPr>
        <w:rFonts w:ascii="Tahoma" w:hAnsi="Tahoma" w:cs="Tahoma"/>
        <w:b/>
        <w:sz w:val="20"/>
        <w:szCs w:val="20"/>
        <w:lang w:val="es-CR"/>
      </w:rPr>
    </w:pPr>
    <w:hyperlink r:id="rId1" w:history="1">
      <w:r w:rsidR="00265116" w:rsidRPr="00767713">
        <w:rPr>
          <w:rStyle w:val="Hipervnculo"/>
          <w:rFonts w:ascii="Tahoma" w:hAnsi="Tahoma" w:cs="Tahoma"/>
          <w:b/>
          <w:sz w:val="20"/>
          <w:szCs w:val="20"/>
          <w:lang w:val="es-CR"/>
        </w:rPr>
        <w:t>http://www.corporacioncek.com</w:t>
      </w:r>
    </w:hyperlink>
  </w:p>
  <w:p w14:paraId="43F8FF8D" w14:textId="77777777" w:rsidR="00265116" w:rsidRDefault="00265116">
    <w:pPr>
      <w:pStyle w:val="Piedepgina"/>
      <w:jc w:val="center"/>
      <w:rPr>
        <w:rStyle w:val="Nmerodepgina"/>
        <w:lang w:val="es-CR"/>
      </w:rPr>
    </w:pPr>
    <w:r>
      <w:rPr>
        <w:rFonts w:ascii="Tahoma" w:hAnsi="Tahoma" w:cs="Tahoma"/>
        <w:b/>
        <w:sz w:val="16"/>
        <w:szCs w:val="16"/>
        <w:lang w:val="es-CR"/>
      </w:rPr>
      <w:t xml:space="preserve"> </w:t>
    </w:r>
  </w:p>
  <w:p w14:paraId="42709AC4" w14:textId="77777777" w:rsidR="00265116" w:rsidRPr="00C177F2" w:rsidRDefault="00265116" w:rsidP="00B060BA">
    <w:pPr>
      <w:jc w:val="right"/>
      <w:rPr>
        <w:lang w:val="es-ES"/>
      </w:rPr>
    </w:pPr>
    <w:r>
      <w:rPr>
        <w:sz w:val="18"/>
        <w:szCs w:val="18"/>
        <w:lang w:val="es-ES"/>
      </w:rPr>
      <w:t xml:space="preserve">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0152C" w14:textId="77777777" w:rsidR="001A1426" w:rsidRDefault="001A142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923208" w14:textId="77777777" w:rsidR="0048081B" w:rsidRDefault="0048081B">
      <w:r>
        <w:separator/>
      </w:r>
    </w:p>
  </w:footnote>
  <w:footnote w:type="continuationSeparator" w:id="0">
    <w:p w14:paraId="63ADFB58" w14:textId="77777777" w:rsidR="0048081B" w:rsidRDefault="004808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5ECE4" w14:textId="77777777" w:rsidR="001A1426" w:rsidRDefault="001A142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385" w:type="dxa"/>
      <w:tblInd w:w="-1310" w:type="dxa"/>
      <w:tblLook w:val="04A0" w:firstRow="1" w:lastRow="0" w:firstColumn="1" w:lastColumn="0" w:noHBand="0" w:noVBand="1"/>
    </w:tblPr>
    <w:tblGrid>
      <w:gridCol w:w="3084"/>
      <w:gridCol w:w="5326"/>
      <w:gridCol w:w="2975"/>
    </w:tblGrid>
    <w:tr w:rsidR="00265116" w14:paraId="47D794C1" w14:textId="77777777" w:rsidTr="00396C6D">
      <w:trPr>
        <w:trHeight w:val="363"/>
      </w:trPr>
      <w:tc>
        <w:tcPr>
          <w:tcW w:w="3084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28F5517A" w14:textId="77777777" w:rsidR="00265116" w:rsidRDefault="00265116" w:rsidP="000B461F">
          <w:pPr>
            <w:jc w:val="center"/>
          </w:pPr>
          <w:r>
            <w:rPr>
              <w:noProof/>
              <w:lang w:val="es-CR" w:eastAsia="es-CR"/>
            </w:rPr>
            <w:drawing>
              <wp:inline distT="0" distB="0" distL="0" distR="0" wp14:anchorId="13EF0912" wp14:editId="543BA578">
                <wp:extent cx="1304925" cy="647700"/>
                <wp:effectExtent l="0" t="0" r="0" b="0"/>
                <wp:docPr id="7" name="Imagen 7" descr="C:\Users\crformulacion\AppData\Local\Microsoft\Windows\INetCache\Content.Word\CEK-logo-azul -recort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crformulacion\AppData\Local\Microsoft\Windows\INetCache\Content.Word\CEK-logo-azul -recort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5106" cy="647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26" w:type="dxa"/>
          <w:vMerge w:val="restart"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</w:tcPr>
        <w:p w14:paraId="66437B60" w14:textId="77777777" w:rsidR="00265116" w:rsidRPr="00256F04" w:rsidRDefault="00265116" w:rsidP="000B461F">
          <w:pPr>
            <w:jc w:val="center"/>
            <w:rPr>
              <w:rFonts w:ascii="Open Sans" w:hAnsi="Open Sans" w:cs="Open Sans"/>
              <w:b/>
              <w:sz w:val="32"/>
              <w:szCs w:val="32"/>
              <w:lang w:val="es-ES"/>
            </w:rPr>
          </w:pPr>
          <w:r w:rsidRPr="00256F04">
            <w:rPr>
              <w:rFonts w:ascii="Open Sans" w:hAnsi="Open Sans" w:cs="Open Sans"/>
              <w:b/>
              <w:sz w:val="32"/>
              <w:szCs w:val="32"/>
              <w:lang w:val="es-ES"/>
            </w:rPr>
            <w:t>HOJA DE SEGURIDAD</w:t>
          </w:r>
        </w:p>
        <w:p w14:paraId="45E10BB5" w14:textId="77777777" w:rsidR="00265116" w:rsidRPr="00256F04" w:rsidRDefault="00265116" w:rsidP="000B461F">
          <w:pPr>
            <w:rPr>
              <w:rFonts w:ascii="Open Sans" w:hAnsi="Open Sans" w:cs="Open Sans"/>
              <w:sz w:val="22"/>
              <w:szCs w:val="22"/>
              <w:lang w:val="es-ES"/>
            </w:rPr>
          </w:pPr>
        </w:p>
        <w:p w14:paraId="658B05EE" w14:textId="6DC46203" w:rsidR="00265116" w:rsidRPr="00256F04" w:rsidRDefault="00C55B7F" w:rsidP="000B461F">
          <w:pPr>
            <w:jc w:val="center"/>
            <w:rPr>
              <w:rFonts w:ascii="Open Sans" w:hAnsi="Open Sans" w:cs="Open Sans"/>
              <w:sz w:val="22"/>
              <w:szCs w:val="22"/>
              <w:lang w:val="es-CR"/>
            </w:rPr>
          </w:pPr>
          <w:r>
            <w:rPr>
              <w:rFonts w:ascii="Open Sans" w:hAnsi="Open Sans" w:cs="Open Sans"/>
              <w:sz w:val="22"/>
              <w:szCs w:val="22"/>
              <w:lang w:val="es-CR"/>
            </w:rPr>
            <w:t xml:space="preserve">ASSETGUARD </w:t>
          </w:r>
          <w:r w:rsidR="001A1426">
            <w:rPr>
              <w:rFonts w:ascii="Open Sans" w:hAnsi="Open Sans" w:cs="Open Sans"/>
              <w:sz w:val="22"/>
              <w:szCs w:val="22"/>
              <w:lang w:val="es-CR"/>
            </w:rPr>
            <w:t>IRON</w:t>
          </w:r>
          <w:r>
            <w:rPr>
              <w:rFonts w:ascii="Open Sans" w:hAnsi="Open Sans" w:cs="Open Sans"/>
              <w:sz w:val="22"/>
              <w:szCs w:val="22"/>
              <w:lang w:val="es-CR"/>
            </w:rPr>
            <w:t xml:space="preserve"> OUT</w:t>
          </w:r>
        </w:p>
      </w:tc>
      <w:tc>
        <w:tcPr>
          <w:tcW w:w="297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216F59DF" w14:textId="4B4E5FB7" w:rsidR="00265116" w:rsidRPr="00256F04" w:rsidRDefault="00265116" w:rsidP="000B461F">
          <w:pPr>
            <w:rPr>
              <w:rFonts w:ascii="Open Sans" w:hAnsi="Open Sans" w:cs="Open Sans"/>
              <w:color w:val="000000"/>
              <w:sz w:val="16"/>
              <w:szCs w:val="16"/>
            </w:rPr>
          </w:pPr>
          <w:r w:rsidRPr="00256F04">
            <w:rPr>
              <w:rFonts w:ascii="Open Sans" w:hAnsi="Open Sans" w:cs="Open Sans"/>
              <w:color w:val="000000"/>
              <w:sz w:val="16"/>
              <w:szCs w:val="16"/>
            </w:rPr>
            <w:t xml:space="preserve">Código: </w:t>
          </w:r>
          <w:r w:rsidRPr="00256F04">
            <w:rPr>
              <w:rFonts w:ascii="Open Sans" w:hAnsi="Open Sans" w:cs="Open Sans"/>
              <w:b/>
              <w:color w:val="000000"/>
              <w:sz w:val="16"/>
              <w:szCs w:val="16"/>
            </w:rPr>
            <w:t>CEKSDS-</w:t>
          </w:r>
          <w:r w:rsidR="004E0169">
            <w:rPr>
              <w:rFonts w:ascii="Open Sans" w:hAnsi="Open Sans" w:cs="Open Sans"/>
              <w:b/>
              <w:color w:val="000000"/>
              <w:sz w:val="16"/>
              <w:szCs w:val="16"/>
            </w:rPr>
            <w:t>0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</w:rPr>
            <w:t>609</w:t>
          </w:r>
        </w:p>
      </w:tc>
    </w:tr>
    <w:tr w:rsidR="00265116" w14:paraId="5BC66A95" w14:textId="77777777" w:rsidTr="00396C6D">
      <w:trPr>
        <w:trHeight w:val="359"/>
      </w:trPr>
      <w:tc>
        <w:tcPr>
          <w:tcW w:w="3084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34729AAA" w14:textId="77777777" w:rsidR="00265116" w:rsidRDefault="00265116" w:rsidP="000B461F"/>
      </w:tc>
      <w:tc>
        <w:tcPr>
          <w:tcW w:w="5326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2BA42A79" w14:textId="77777777" w:rsidR="00265116" w:rsidRPr="00256F04" w:rsidRDefault="00265116" w:rsidP="000B461F">
          <w:pPr>
            <w:rPr>
              <w:rFonts w:ascii="Open Sans" w:hAnsi="Open Sans" w:cs="Open Sans"/>
              <w:lang w:val="es-ES"/>
            </w:rPr>
          </w:pPr>
        </w:p>
      </w:tc>
      <w:tc>
        <w:tcPr>
          <w:tcW w:w="297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53FE3F12" w14:textId="39963CE1" w:rsidR="00265116" w:rsidRPr="00256F04" w:rsidRDefault="00265116" w:rsidP="00D31A21">
          <w:pPr>
            <w:rPr>
              <w:rFonts w:ascii="Open Sans" w:hAnsi="Open Sans" w:cs="Open Sans"/>
              <w:color w:val="000000"/>
              <w:sz w:val="16"/>
              <w:szCs w:val="16"/>
            </w:rPr>
          </w:pPr>
          <w:proofErr w:type="spellStart"/>
          <w:r w:rsidRPr="00256F04">
            <w:rPr>
              <w:rFonts w:ascii="Open Sans" w:hAnsi="Open Sans" w:cs="Open Sans"/>
              <w:color w:val="000000"/>
              <w:sz w:val="16"/>
              <w:szCs w:val="16"/>
            </w:rPr>
            <w:t>Versión</w:t>
          </w:r>
          <w:proofErr w:type="spellEnd"/>
          <w:r w:rsidRPr="00256F04">
            <w:rPr>
              <w:rFonts w:ascii="Open Sans" w:hAnsi="Open Sans" w:cs="Open Sans"/>
              <w:color w:val="000000"/>
              <w:sz w:val="16"/>
              <w:szCs w:val="16"/>
            </w:rPr>
            <w:t xml:space="preserve">: </w:t>
          </w:r>
          <w:r w:rsidRPr="00256F04">
            <w:rPr>
              <w:rFonts w:ascii="Open Sans" w:hAnsi="Open Sans" w:cs="Open Sans"/>
              <w:b/>
              <w:color w:val="000000"/>
              <w:sz w:val="16"/>
              <w:szCs w:val="16"/>
            </w:rPr>
            <w:t xml:space="preserve">01- 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</w:rPr>
            <w:t>21Mar</w:t>
          </w:r>
          <w:r w:rsidR="000D54A2">
            <w:rPr>
              <w:rFonts w:ascii="Open Sans" w:hAnsi="Open Sans" w:cs="Open Sans"/>
              <w:b/>
              <w:color w:val="000000"/>
              <w:sz w:val="16"/>
              <w:szCs w:val="16"/>
            </w:rPr>
            <w:t>2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</w:rPr>
            <w:t>2</w:t>
          </w:r>
        </w:p>
      </w:tc>
    </w:tr>
    <w:tr w:rsidR="00265116" w:rsidRPr="00341452" w14:paraId="50DD0926" w14:textId="77777777" w:rsidTr="00396C6D">
      <w:trPr>
        <w:trHeight w:val="998"/>
      </w:trPr>
      <w:tc>
        <w:tcPr>
          <w:tcW w:w="3084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auto"/>
          </w:tcBorders>
          <w:vAlign w:val="center"/>
          <w:hideMark/>
        </w:tcPr>
        <w:p w14:paraId="65F3B62F" w14:textId="77777777" w:rsidR="00265116" w:rsidRDefault="00265116" w:rsidP="000B461F"/>
      </w:tc>
      <w:tc>
        <w:tcPr>
          <w:tcW w:w="5326" w:type="dxa"/>
          <w:vMerge/>
          <w:tcBorders>
            <w:top w:val="single" w:sz="4" w:space="0" w:color="000000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  <w:hideMark/>
        </w:tcPr>
        <w:p w14:paraId="51A12408" w14:textId="77777777" w:rsidR="00265116" w:rsidRPr="00256F04" w:rsidRDefault="00265116" w:rsidP="000B461F">
          <w:pPr>
            <w:rPr>
              <w:rFonts w:ascii="Open Sans" w:hAnsi="Open Sans" w:cs="Open Sans"/>
              <w:lang w:val="es-ES"/>
            </w:rPr>
          </w:pPr>
        </w:p>
      </w:tc>
      <w:tc>
        <w:tcPr>
          <w:tcW w:w="297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2DF02385" w14:textId="77777777" w:rsidR="00265116" w:rsidRPr="00256F04" w:rsidRDefault="00265116" w:rsidP="000B461F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</w:p>
        <w:p w14:paraId="708F6C45" w14:textId="08D2BF55" w:rsidR="00265116" w:rsidRPr="00256F04" w:rsidRDefault="00265116" w:rsidP="000B461F">
          <w:pPr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</w:pPr>
          <w:r w:rsidRPr="00256F04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Fecha de última revisión:</w:t>
          </w:r>
          <w:r w:rsidRPr="00256F04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 xml:space="preserve"> </w:t>
          </w:r>
          <w:r w:rsidR="004E0169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1Mar</w:t>
          </w:r>
          <w:r w:rsidR="000D54A2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</w:p>
        <w:p w14:paraId="493993CB" w14:textId="335C1EBB" w:rsidR="00265116" w:rsidRPr="00256F04" w:rsidRDefault="00265116" w:rsidP="000B461F">
          <w:pPr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</w:pPr>
          <w:r w:rsidRPr="00256F04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Fecha de creación:</w:t>
          </w:r>
          <w:r w:rsidR="004E0169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 xml:space="preserve"> 2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1Mar</w:t>
          </w:r>
          <w:r w:rsidR="000D54A2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  <w:r w:rsidR="009445EF">
            <w:rPr>
              <w:rFonts w:ascii="Open Sans" w:hAnsi="Open Sans" w:cs="Open Sans"/>
              <w:b/>
              <w:color w:val="000000"/>
              <w:sz w:val="16"/>
              <w:szCs w:val="16"/>
              <w:lang w:val="es-CR"/>
            </w:rPr>
            <w:t>2</w:t>
          </w:r>
        </w:p>
        <w:p w14:paraId="40E7AEFC" w14:textId="668466F4" w:rsidR="00265116" w:rsidRPr="00256F04" w:rsidRDefault="00265116" w:rsidP="000B461F">
          <w:pPr>
            <w:rPr>
              <w:rFonts w:ascii="Open Sans" w:hAnsi="Open Sans" w:cs="Open Sans"/>
              <w:b/>
              <w:lang w:val="es-ES"/>
            </w:rPr>
          </w:pPr>
          <w:r w:rsidRPr="00256F04">
            <w:rPr>
              <w:rFonts w:ascii="Open Sans" w:hAnsi="Open Sans" w:cs="Open Sans"/>
              <w:color w:val="000000"/>
              <w:sz w:val="16"/>
              <w:szCs w:val="16"/>
              <w:lang w:val="es-CR"/>
            </w:rPr>
            <w:t>Página:</w: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PAGE </w:instrTex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972F2B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8</w: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t xml:space="preserve"> de </w: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begin"/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instrText xml:space="preserve"> NUMPAGES  </w:instrTex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separate"/>
          </w:r>
          <w:r w:rsidR="00972F2B">
            <w:rPr>
              <w:rFonts w:ascii="Open Sans" w:hAnsi="Open Sans" w:cs="Open Sans"/>
              <w:b/>
              <w:noProof/>
              <w:sz w:val="16"/>
              <w:szCs w:val="16"/>
              <w:lang w:val="es-ES"/>
            </w:rPr>
            <w:t>9</w:t>
          </w:r>
          <w:r w:rsidRPr="00256F04">
            <w:rPr>
              <w:rFonts w:ascii="Open Sans" w:hAnsi="Open Sans" w:cs="Open Sans"/>
              <w:b/>
              <w:sz w:val="16"/>
              <w:szCs w:val="16"/>
              <w:lang w:val="es-ES"/>
            </w:rPr>
            <w:fldChar w:fldCharType="end"/>
          </w:r>
        </w:p>
        <w:p w14:paraId="1330C407" w14:textId="77777777" w:rsidR="00265116" w:rsidRPr="00256F04" w:rsidRDefault="00265116" w:rsidP="000B461F">
          <w:pPr>
            <w:rPr>
              <w:rFonts w:ascii="Open Sans" w:hAnsi="Open Sans" w:cs="Open Sans"/>
              <w:color w:val="000000"/>
              <w:sz w:val="16"/>
              <w:szCs w:val="16"/>
              <w:lang w:val="es-ES"/>
            </w:rPr>
          </w:pPr>
        </w:p>
      </w:tc>
    </w:tr>
  </w:tbl>
  <w:p w14:paraId="4AB4D105" w14:textId="77777777" w:rsidR="00265116" w:rsidRDefault="00265116">
    <w:pPr>
      <w:pStyle w:val="Encabezado"/>
      <w:rPr>
        <w:lang w:val="es-C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58490" w14:textId="77777777" w:rsidR="001A1426" w:rsidRDefault="001A142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181BBC"/>
    <w:multiLevelType w:val="multilevel"/>
    <w:tmpl w:val="AB4C198C"/>
    <w:lvl w:ilvl="0">
      <w:start w:val="1"/>
      <w:numFmt w:val="decimal"/>
      <w:lvlText w:val="%1.0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0DCF7BD1"/>
    <w:multiLevelType w:val="hybridMultilevel"/>
    <w:tmpl w:val="A532F8AE"/>
    <w:lvl w:ilvl="0" w:tplc="97449FC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44DC5"/>
    <w:multiLevelType w:val="multilevel"/>
    <w:tmpl w:val="46E04E6A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3076B48"/>
    <w:multiLevelType w:val="hybridMultilevel"/>
    <w:tmpl w:val="05E46D60"/>
    <w:lvl w:ilvl="0" w:tplc="2A44B6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E85CB3"/>
    <w:multiLevelType w:val="multilevel"/>
    <w:tmpl w:val="6CB263EE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6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2FE64306"/>
    <w:multiLevelType w:val="multilevel"/>
    <w:tmpl w:val="E27664F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410B7264"/>
    <w:multiLevelType w:val="multilevel"/>
    <w:tmpl w:val="5D7A7B84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E717E69"/>
    <w:multiLevelType w:val="multilevel"/>
    <w:tmpl w:val="D0BEA74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76141CEC"/>
    <w:multiLevelType w:val="hybridMultilevel"/>
    <w:tmpl w:val="C3BE010E"/>
    <w:lvl w:ilvl="0" w:tplc="140A000B">
      <w:start w:val="75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9434701">
    <w:abstractNumId w:val="0"/>
  </w:num>
  <w:num w:numId="2" w16cid:durableId="1600409933">
    <w:abstractNumId w:val="7"/>
  </w:num>
  <w:num w:numId="3" w16cid:durableId="4720982">
    <w:abstractNumId w:val="5"/>
  </w:num>
  <w:num w:numId="4" w16cid:durableId="1133598998">
    <w:abstractNumId w:val="8"/>
  </w:num>
  <w:num w:numId="5" w16cid:durableId="1780102771">
    <w:abstractNumId w:val="6"/>
  </w:num>
  <w:num w:numId="6" w16cid:durableId="925379594">
    <w:abstractNumId w:val="1"/>
  </w:num>
  <w:num w:numId="7" w16cid:durableId="1928421132">
    <w:abstractNumId w:val="4"/>
  </w:num>
  <w:num w:numId="8" w16cid:durableId="1991399908">
    <w:abstractNumId w:val="2"/>
  </w:num>
  <w:num w:numId="9" w16cid:durableId="147132562">
    <w:abstractNumId w:val="3"/>
  </w:num>
  <w:num w:numId="10" w16cid:durableId="6721520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V6nUn4/2CJ+dvF02VSg1RxDTGceD8xuFsRaULNgiToq3Q1arz+ERlG8PDoCJVlQSVGFjzsSLu5viz1/qHShgXg==" w:salt="mmC2fE9kK5sMCbPaMgeVHA==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74C"/>
    <w:rsid w:val="000004E1"/>
    <w:rsid w:val="000007EA"/>
    <w:rsid w:val="00004861"/>
    <w:rsid w:val="00010C0F"/>
    <w:rsid w:val="000146F4"/>
    <w:rsid w:val="000151E3"/>
    <w:rsid w:val="000170D3"/>
    <w:rsid w:val="000179FD"/>
    <w:rsid w:val="00021960"/>
    <w:rsid w:val="00041552"/>
    <w:rsid w:val="00042005"/>
    <w:rsid w:val="00045CC2"/>
    <w:rsid w:val="0004701E"/>
    <w:rsid w:val="000511F9"/>
    <w:rsid w:val="00057070"/>
    <w:rsid w:val="00060E44"/>
    <w:rsid w:val="00061BC1"/>
    <w:rsid w:val="000634E2"/>
    <w:rsid w:val="000648A7"/>
    <w:rsid w:val="00067273"/>
    <w:rsid w:val="0007319C"/>
    <w:rsid w:val="000922B9"/>
    <w:rsid w:val="000934F9"/>
    <w:rsid w:val="00094028"/>
    <w:rsid w:val="000974FA"/>
    <w:rsid w:val="00097579"/>
    <w:rsid w:val="000A485D"/>
    <w:rsid w:val="000A4F71"/>
    <w:rsid w:val="000A6CB8"/>
    <w:rsid w:val="000B461F"/>
    <w:rsid w:val="000C0A9C"/>
    <w:rsid w:val="000C23F5"/>
    <w:rsid w:val="000C30B1"/>
    <w:rsid w:val="000C68F2"/>
    <w:rsid w:val="000C6B62"/>
    <w:rsid w:val="000D0D09"/>
    <w:rsid w:val="000D54A2"/>
    <w:rsid w:val="000D6F63"/>
    <w:rsid w:val="000E3936"/>
    <w:rsid w:val="000E4DEE"/>
    <w:rsid w:val="000E52A9"/>
    <w:rsid w:val="000E57DE"/>
    <w:rsid w:val="000E71E7"/>
    <w:rsid w:val="000E7C4E"/>
    <w:rsid w:val="000F2D53"/>
    <w:rsid w:val="000F5683"/>
    <w:rsid w:val="000F69CC"/>
    <w:rsid w:val="000F7BBA"/>
    <w:rsid w:val="00101CF3"/>
    <w:rsid w:val="00102403"/>
    <w:rsid w:val="00112AE0"/>
    <w:rsid w:val="00112EBC"/>
    <w:rsid w:val="00116DA4"/>
    <w:rsid w:val="0011701F"/>
    <w:rsid w:val="001256E1"/>
    <w:rsid w:val="00127CC7"/>
    <w:rsid w:val="001301B5"/>
    <w:rsid w:val="00131E6E"/>
    <w:rsid w:val="00135C3D"/>
    <w:rsid w:val="001477CD"/>
    <w:rsid w:val="00147A63"/>
    <w:rsid w:val="001535B0"/>
    <w:rsid w:val="00157B87"/>
    <w:rsid w:val="00162ABF"/>
    <w:rsid w:val="00167593"/>
    <w:rsid w:val="00167EA5"/>
    <w:rsid w:val="0017310C"/>
    <w:rsid w:val="001772C7"/>
    <w:rsid w:val="001801F0"/>
    <w:rsid w:val="00180945"/>
    <w:rsid w:val="00180DBC"/>
    <w:rsid w:val="00181BCD"/>
    <w:rsid w:val="00186CE7"/>
    <w:rsid w:val="00193F01"/>
    <w:rsid w:val="00196209"/>
    <w:rsid w:val="001A08FA"/>
    <w:rsid w:val="001A0910"/>
    <w:rsid w:val="001A1426"/>
    <w:rsid w:val="001A25FC"/>
    <w:rsid w:val="001A316C"/>
    <w:rsid w:val="001B1390"/>
    <w:rsid w:val="001B1912"/>
    <w:rsid w:val="001B2BFC"/>
    <w:rsid w:val="001B709C"/>
    <w:rsid w:val="001B7BB4"/>
    <w:rsid w:val="001B7C41"/>
    <w:rsid w:val="001C2491"/>
    <w:rsid w:val="001C2597"/>
    <w:rsid w:val="001C31F9"/>
    <w:rsid w:val="001D2DF1"/>
    <w:rsid w:val="001D5DBD"/>
    <w:rsid w:val="001E2FC9"/>
    <w:rsid w:val="001F0834"/>
    <w:rsid w:val="001F15BF"/>
    <w:rsid w:val="001F300A"/>
    <w:rsid w:val="0020155C"/>
    <w:rsid w:val="0020372C"/>
    <w:rsid w:val="00211AAF"/>
    <w:rsid w:val="00212053"/>
    <w:rsid w:val="0021771B"/>
    <w:rsid w:val="0021783B"/>
    <w:rsid w:val="002215AC"/>
    <w:rsid w:val="00221844"/>
    <w:rsid w:val="002242E8"/>
    <w:rsid w:val="00224906"/>
    <w:rsid w:val="002327BF"/>
    <w:rsid w:val="002342B0"/>
    <w:rsid w:val="0024302C"/>
    <w:rsid w:val="00243963"/>
    <w:rsid w:val="002566CF"/>
    <w:rsid w:val="00256F04"/>
    <w:rsid w:val="00256F58"/>
    <w:rsid w:val="002570EB"/>
    <w:rsid w:val="00261887"/>
    <w:rsid w:val="00265116"/>
    <w:rsid w:val="00276DF9"/>
    <w:rsid w:val="002808D3"/>
    <w:rsid w:val="00283B3E"/>
    <w:rsid w:val="00290044"/>
    <w:rsid w:val="002945AC"/>
    <w:rsid w:val="002962FD"/>
    <w:rsid w:val="002A408B"/>
    <w:rsid w:val="002B335F"/>
    <w:rsid w:val="002B4951"/>
    <w:rsid w:val="002B55F4"/>
    <w:rsid w:val="002B74A4"/>
    <w:rsid w:val="002B74E4"/>
    <w:rsid w:val="002C3A99"/>
    <w:rsid w:val="002D181E"/>
    <w:rsid w:val="002D1AEE"/>
    <w:rsid w:val="002D2C44"/>
    <w:rsid w:val="002D3BDC"/>
    <w:rsid w:val="002E2B21"/>
    <w:rsid w:val="002F1FCF"/>
    <w:rsid w:val="002F6B25"/>
    <w:rsid w:val="002F72E8"/>
    <w:rsid w:val="00301516"/>
    <w:rsid w:val="003024B7"/>
    <w:rsid w:val="00307C23"/>
    <w:rsid w:val="00313BB4"/>
    <w:rsid w:val="00327061"/>
    <w:rsid w:val="003308CB"/>
    <w:rsid w:val="00332F38"/>
    <w:rsid w:val="00337A14"/>
    <w:rsid w:val="0034109B"/>
    <w:rsid w:val="00341452"/>
    <w:rsid w:val="0034406E"/>
    <w:rsid w:val="0034655B"/>
    <w:rsid w:val="003538AE"/>
    <w:rsid w:val="0035536A"/>
    <w:rsid w:val="00357C7C"/>
    <w:rsid w:val="003608F3"/>
    <w:rsid w:val="00363371"/>
    <w:rsid w:val="00363A13"/>
    <w:rsid w:val="00363A1E"/>
    <w:rsid w:val="00363F76"/>
    <w:rsid w:val="00366321"/>
    <w:rsid w:val="00371745"/>
    <w:rsid w:val="00373D9F"/>
    <w:rsid w:val="0037764B"/>
    <w:rsid w:val="0038018F"/>
    <w:rsid w:val="0038029C"/>
    <w:rsid w:val="00380C10"/>
    <w:rsid w:val="00384498"/>
    <w:rsid w:val="00390B43"/>
    <w:rsid w:val="00391A08"/>
    <w:rsid w:val="00391FD5"/>
    <w:rsid w:val="00396C6D"/>
    <w:rsid w:val="003B1505"/>
    <w:rsid w:val="003B1768"/>
    <w:rsid w:val="003B2567"/>
    <w:rsid w:val="003B6AAA"/>
    <w:rsid w:val="003C4CE0"/>
    <w:rsid w:val="003D3A0F"/>
    <w:rsid w:val="003D3B66"/>
    <w:rsid w:val="003D6D8E"/>
    <w:rsid w:val="003F0AC9"/>
    <w:rsid w:val="003F32DD"/>
    <w:rsid w:val="003F3842"/>
    <w:rsid w:val="0040268C"/>
    <w:rsid w:val="00402D98"/>
    <w:rsid w:val="004059C8"/>
    <w:rsid w:val="00406EF1"/>
    <w:rsid w:val="004078A3"/>
    <w:rsid w:val="00407AD3"/>
    <w:rsid w:val="00416515"/>
    <w:rsid w:val="00417E82"/>
    <w:rsid w:val="0042115D"/>
    <w:rsid w:val="00421F35"/>
    <w:rsid w:val="004278E7"/>
    <w:rsid w:val="00430001"/>
    <w:rsid w:val="004328EB"/>
    <w:rsid w:val="00433E18"/>
    <w:rsid w:val="00434A7B"/>
    <w:rsid w:val="00434F2F"/>
    <w:rsid w:val="00437BE2"/>
    <w:rsid w:val="00441C97"/>
    <w:rsid w:val="00442173"/>
    <w:rsid w:val="00442EF5"/>
    <w:rsid w:val="004435A7"/>
    <w:rsid w:val="0044605D"/>
    <w:rsid w:val="00447F29"/>
    <w:rsid w:val="00453B8D"/>
    <w:rsid w:val="00460D23"/>
    <w:rsid w:val="004612D0"/>
    <w:rsid w:val="004632C8"/>
    <w:rsid w:val="00471984"/>
    <w:rsid w:val="00471A17"/>
    <w:rsid w:val="00472D0A"/>
    <w:rsid w:val="0047491A"/>
    <w:rsid w:val="00475349"/>
    <w:rsid w:val="00475B2F"/>
    <w:rsid w:val="0047755C"/>
    <w:rsid w:val="00477F12"/>
    <w:rsid w:val="0048081B"/>
    <w:rsid w:val="0048155B"/>
    <w:rsid w:val="00482D23"/>
    <w:rsid w:val="004861FF"/>
    <w:rsid w:val="00487594"/>
    <w:rsid w:val="0049022F"/>
    <w:rsid w:val="00490EBE"/>
    <w:rsid w:val="00493906"/>
    <w:rsid w:val="004973C4"/>
    <w:rsid w:val="0049799C"/>
    <w:rsid w:val="004979B2"/>
    <w:rsid w:val="004A0198"/>
    <w:rsid w:val="004A70D2"/>
    <w:rsid w:val="004B2254"/>
    <w:rsid w:val="004B55E9"/>
    <w:rsid w:val="004B5EDC"/>
    <w:rsid w:val="004B7969"/>
    <w:rsid w:val="004B7F90"/>
    <w:rsid w:val="004C238F"/>
    <w:rsid w:val="004C5C45"/>
    <w:rsid w:val="004C6E94"/>
    <w:rsid w:val="004C799C"/>
    <w:rsid w:val="004D0C2C"/>
    <w:rsid w:val="004D1CC2"/>
    <w:rsid w:val="004E0169"/>
    <w:rsid w:val="004E5720"/>
    <w:rsid w:val="004E6A1D"/>
    <w:rsid w:val="004E7D18"/>
    <w:rsid w:val="004F0310"/>
    <w:rsid w:val="004F19C6"/>
    <w:rsid w:val="004F330B"/>
    <w:rsid w:val="004F4891"/>
    <w:rsid w:val="004F79B8"/>
    <w:rsid w:val="00503168"/>
    <w:rsid w:val="0050320B"/>
    <w:rsid w:val="0050624F"/>
    <w:rsid w:val="005070C2"/>
    <w:rsid w:val="0050765E"/>
    <w:rsid w:val="005161AB"/>
    <w:rsid w:val="005202CE"/>
    <w:rsid w:val="00521C30"/>
    <w:rsid w:val="0053005A"/>
    <w:rsid w:val="0053144E"/>
    <w:rsid w:val="00532A91"/>
    <w:rsid w:val="0053614C"/>
    <w:rsid w:val="00536388"/>
    <w:rsid w:val="00537415"/>
    <w:rsid w:val="0054026F"/>
    <w:rsid w:val="0054061C"/>
    <w:rsid w:val="00540B79"/>
    <w:rsid w:val="00550B9C"/>
    <w:rsid w:val="00555E0A"/>
    <w:rsid w:val="00562268"/>
    <w:rsid w:val="0056315A"/>
    <w:rsid w:val="005643C2"/>
    <w:rsid w:val="005647C3"/>
    <w:rsid w:val="00565251"/>
    <w:rsid w:val="00573611"/>
    <w:rsid w:val="0057561B"/>
    <w:rsid w:val="00575F95"/>
    <w:rsid w:val="00577406"/>
    <w:rsid w:val="00585265"/>
    <w:rsid w:val="005852B6"/>
    <w:rsid w:val="00591B04"/>
    <w:rsid w:val="00593FBF"/>
    <w:rsid w:val="005A245A"/>
    <w:rsid w:val="005A4904"/>
    <w:rsid w:val="005A66DB"/>
    <w:rsid w:val="005A76A0"/>
    <w:rsid w:val="005A7F46"/>
    <w:rsid w:val="005B73B0"/>
    <w:rsid w:val="005C3B58"/>
    <w:rsid w:val="005C406F"/>
    <w:rsid w:val="005C765A"/>
    <w:rsid w:val="005D3E53"/>
    <w:rsid w:val="005D47B3"/>
    <w:rsid w:val="005D6C52"/>
    <w:rsid w:val="005E25C5"/>
    <w:rsid w:val="005E4DEA"/>
    <w:rsid w:val="005E582F"/>
    <w:rsid w:val="00603FDA"/>
    <w:rsid w:val="00607F6C"/>
    <w:rsid w:val="00621CDD"/>
    <w:rsid w:val="00633224"/>
    <w:rsid w:val="006407A2"/>
    <w:rsid w:val="006504CA"/>
    <w:rsid w:val="00650A7E"/>
    <w:rsid w:val="0065165E"/>
    <w:rsid w:val="00655827"/>
    <w:rsid w:val="006560D2"/>
    <w:rsid w:val="00660975"/>
    <w:rsid w:val="00662563"/>
    <w:rsid w:val="00662B5D"/>
    <w:rsid w:val="00662BE3"/>
    <w:rsid w:val="00663815"/>
    <w:rsid w:val="006649E8"/>
    <w:rsid w:val="00664F72"/>
    <w:rsid w:val="00677AC7"/>
    <w:rsid w:val="006819C3"/>
    <w:rsid w:val="00687050"/>
    <w:rsid w:val="00691110"/>
    <w:rsid w:val="0069613B"/>
    <w:rsid w:val="0069658E"/>
    <w:rsid w:val="00696EA0"/>
    <w:rsid w:val="00697182"/>
    <w:rsid w:val="00697522"/>
    <w:rsid w:val="006A0B52"/>
    <w:rsid w:val="006B0E24"/>
    <w:rsid w:val="006B2296"/>
    <w:rsid w:val="006B5489"/>
    <w:rsid w:val="006B616F"/>
    <w:rsid w:val="006B6AA4"/>
    <w:rsid w:val="006C32E1"/>
    <w:rsid w:val="006D3AD0"/>
    <w:rsid w:val="006D3D19"/>
    <w:rsid w:val="006D69F3"/>
    <w:rsid w:val="006E5575"/>
    <w:rsid w:val="006E55CC"/>
    <w:rsid w:val="006E6D5B"/>
    <w:rsid w:val="006E7120"/>
    <w:rsid w:val="006F0710"/>
    <w:rsid w:val="006F1D81"/>
    <w:rsid w:val="006F3295"/>
    <w:rsid w:val="006F516F"/>
    <w:rsid w:val="007011A8"/>
    <w:rsid w:val="007031FD"/>
    <w:rsid w:val="00713C62"/>
    <w:rsid w:val="00717207"/>
    <w:rsid w:val="0072183D"/>
    <w:rsid w:val="00722A29"/>
    <w:rsid w:val="00724F75"/>
    <w:rsid w:val="007257D3"/>
    <w:rsid w:val="007258AE"/>
    <w:rsid w:val="00725C31"/>
    <w:rsid w:val="007304A6"/>
    <w:rsid w:val="00730CA0"/>
    <w:rsid w:val="0074071B"/>
    <w:rsid w:val="007411E7"/>
    <w:rsid w:val="00741D24"/>
    <w:rsid w:val="007441C3"/>
    <w:rsid w:val="007526B5"/>
    <w:rsid w:val="007550CD"/>
    <w:rsid w:val="00755BF3"/>
    <w:rsid w:val="00755E7D"/>
    <w:rsid w:val="00756F74"/>
    <w:rsid w:val="0077548B"/>
    <w:rsid w:val="007866FE"/>
    <w:rsid w:val="00790585"/>
    <w:rsid w:val="007926FA"/>
    <w:rsid w:val="00793910"/>
    <w:rsid w:val="0079413D"/>
    <w:rsid w:val="007968B6"/>
    <w:rsid w:val="007A7F86"/>
    <w:rsid w:val="007B0D45"/>
    <w:rsid w:val="007B4F19"/>
    <w:rsid w:val="007B62DD"/>
    <w:rsid w:val="007B7AC6"/>
    <w:rsid w:val="007C1732"/>
    <w:rsid w:val="007C4C59"/>
    <w:rsid w:val="007D1267"/>
    <w:rsid w:val="007E75A8"/>
    <w:rsid w:val="007F6BF9"/>
    <w:rsid w:val="00801A13"/>
    <w:rsid w:val="00801C12"/>
    <w:rsid w:val="00801FDA"/>
    <w:rsid w:val="00804AA7"/>
    <w:rsid w:val="0081592C"/>
    <w:rsid w:val="00816EB9"/>
    <w:rsid w:val="00821052"/>
    <w:rsid w:val="00824783"/>
    <w:rsid w:val="00830EAA"/>
    <w:rsid w:val="008376D7"/>
    <w:rsid w:val="0084478C"/>
    <w:rsid w:val="008466F7"/>
    <w:rsid w:val="008507AE"/>
    <w:rsid w:val="0085146A"/>
    <w:rsid w:val="00851DB4"/>
    <w:rsid w:val="00852DA6"/>
    <w:rsid w:val="00853E47"/>
    <w:rsid w:val="0085401D"/>
    <w:rsid w:val="00854E77"/>
    <w:rsid w:val="0085756C"/>
    <w:rsid w:val="00864A2B"/>
    <w:rsid w:val="008665BF"/>
    <w:rsid w:val="00876290"/>
    <w:rsid w:val="00880458"/>
    <w:rsid w:val="00880D33"/>
    <w:rsid w:val="00880FAD"/>
    <w:rsid w:val="008815AB"/>
    <w:rsid w:val="00881DF9"/>
    <w:rsid w:val="008822DB"/>
    <w:rsid w:val="0088294E"/>
    <w:rsid w:val="008840CD"/>
    <w:rsid w:val="00884C0A"/>
    <w:rsid w:val="00887D0A"/>
    <w:rsid w:val="00892CDB"/>
    <w:rsid w:val="0089383A"/>
    <w:rsid w:val="0089570E"/>
    <w:rsid w:val="008961DF"/>
    <w:rsid w:val="008A1734"/>
    <w:rsid w:val="008A1AD1"/>
    <w:rsid w:val="008A22C2"/>
    <w:rsid w:val="008A7F1B"/>
    <w:rsid w:val="008B380F"/>
    <w:rsid w:val="008B5232"/>
    <w:rsid w:val="008C06C4"/>
    <w:rsid w:val="008C1087"/>
    <w:rsid w:val="008C1D92"/>
    <w:rsid w:val="008C3D12"/>
    <w:rsid w:val="008C4C2C"/>
    <w:rsid w:val="008C7339"/>
    <w:rsid w:val="008D064A"/>
    <w:rsid w:val="008D0BD4"/>
    <w:rsid w:val="008D4881"/>
    <w:rsid w:val="008D4A92"/>
    <w:rsid w:val="008D55C3"/>
    <w:rsid w:val="008E1E5E"/>
    <w:rsid w:val="008E427C"/>
    <w:rsid w:val="008F0816"/>
    <w:rsid w:val="008F096B"/>
    <w:rsid w:val="008F0D90"/>
    <w:rsid w:val="008F4019"/>
    <w:rsid w:val="008F5166"/>
    <w:rsid w:val="008F60BE"/>
    <w:rsid w:val="008F626B"/>
    <w:rsid w:val="008F7C4F"/>
    <w:rsid w:val="00902B2F"/>
    <w:rsid w:val="00904ED6"/>
    <w:rsid w:val="00906058"/>
    <w:rsid w:val="00913272"/>
    <w:rsid w:val="00921FD3"/>
    <w:rsid w:val="00923809"/>
    <w:rsid w:val="00936C14"/>
    <w:rsid w:val="00942737"/>
    <w:rsid w:val="0094367E"/>
    <w:rsid w:val="009445EF"/>
    <w:rsid w:val="00947A9B"/>
    <w:rsid w:val="00951490"/>
    <w:rsid w:val="00955083"/>
    <w:rsid w:val="0095598F"/>
    <w:rsid w:val="0096119A"/>
    <w:rsid w:val="00964298"/>
    <w:rsid w:val="0096685C"/>
    <w:rsid w:val="00966B32"/>
    <w:rsid w:val="00972F2B"/>
    <w:rsid w:val="009748AD"/>
    <w:rsid w:val="0098404A"/>
    <w:rsid w:val="009A2579"/>
    <w:rsid w:val="009A25A4"/>
    <w:rsid w:val="009A414B"/>
    <w:rsid w:val="009A4466"/>
    <w:rsid w:val="009C5C3C"/>
    <w:rsid w:val="009D385A"/>
    <w:rsid w:val="009D4245"/>
    <w:rsid w:val="009D489F"/>
    <w:rsid w:val="009E0CD5"/>
    <w:rsid w:val="009E2B71"/>
    <w:rsid w:val="009E47EB"/>
    <w:rsid w:val="009F2DCF"/>
    <w:rsid w:val="009F43DF"/>
    <w:rsid w:val="009F502C"/>
    <w:rsid w:val="009F60F6"/>
    <w:rsid w:val="00A0048A"/>
    <w:rsid w:val="00A00EE3"/>
    <w:rsid w:val="00A03167"/>
    <w:rsid w:val="00A05730"/>
    <w:rsid w:val="00A065A3"/>
    <w:rsid w:val="00A07F68"/>
    <w:rsid w:val="00A21493"/>
    <w:rsid w:val="00A21B97"/>
    <w:rsid w:val="00A252BB"/>
    <w:rsid w:val="00A269D8"/>
    <w:rsid w:val="00A26AC5"/>
    <w:rsid w:val="00A423E8"/>
    <w:rsid w:val="00A478A8"/>
    <w:rsid w:val="00A514B3"/>
    <w:rsid w:val="00A56791"/>
    <w:rsid w:val="00A6111A"/>
    <w:rsid w:val="00A614B3"/>
    <w:rsid w:val="00A67EC6"/>
    <w:rsid w:val="00A732F6"/>
    <w:rsid w:val="00A7482C"/>
    <w:rsid w:val="00A75126"/>
    <w:rsid w:val="00A9086F"/>
    <w:rsid w:val="00AA11FE"/>
    <w:rsid w:val="00AA1AB0"/>
    <w:rsid w:val="00AA232D"/>
    <w:rsid w:val="00AA7340"/>
    <w:rsid w:val="00AB1531"/>
    <w:rsid w:val="00AB2923"/>
    <w:rsid w:val="00AB4E14"/>
    <w:rsid w:val="00AB5052"/>
    <w:rsid w:val="00AB561A"/>
    <w:rsid w:val="00AC2D5F"/>
    <w:rsid w:val="00AD0D03"/>
    <w:rsid w:val="00AD6ECE"/>
    <w:rsid w:val="00AE0BBE"/>
    <w:rsid w:val="00AE1432"/>
    <w:rsid w:val="00AE1F6E"/>
    <w:rsid w:val="00AE2315"/>
    <w:rsid w:val="00AE2494"/>
    <w:rsid w:val="00AE382A"/>
    <w:rsid w:val="00AE3A37"/>
    <w:rsid w:val="00AE77E3"/>
    <w:rsid w:val="00AF00CB"/>
    <w:rsid w:val="00AF1907"/>
    <w:rsid w:val="00AF19CD"/>
    <w:rsid w:val="00AF21D4"/>
    <w:rsid w:val="00AF578E"/>
    <w:rsid w:val="00B004F8"/>
    <w:rsid w:val="00B017B6"/>
    <w:rsid w:val="00B060BA"/>
    <w:rsid w:val="00B071DB"/>
    <w:rsid w:val="00B07551"/>
    <w:rsid w:val="00B208FF"/>
    <w:rsid w:val="00B256D8"/>
    <w:rsid w:val="00B25F43"/>
    <w:rsid w:val="00B30BB3"/>
    <w:rsid w:val="00B324FC"/>
    <w:rsid w:val="00B34A57"/>
    <w:rsid w:val="00B36454"/>
    <w:rsid w:val="00B36BBC"/>
    <w:rsid w:val="00B46208"/>
    <w:rsid w:val="00B661D7"/>
    <w:rsid w:val="00B6620E"/>
    <w:rsid w:val="00B67C6B"/>
    <w:rsid w:val="00B67E3D"/>
    <w:rsid w:val="00B75861"/>
    <w:rsid w:val="00B83D3B"/>
    <w:rsid w:val="00B87E88"/>
    <w:rsid w:val="00B87EBE"/>
    <w:rsid w:val="00B91ED3"/>
    <w:rsid w:val="00B92787"/>
    <w:rsid w:val="00B92848"/>
    <w:rsid w:val="00B93E42"/>
    <w:rsid w:val="00B970ED"/>
    <w:rsid w:val="00BA1712"/>
    <w:rsid w:val="00BA3490"/>
    <w:rsid w:val="00BB07DB"/>
    <w:rsid w:val="00BB0CE7"/>
    <w:rsid w:val="00BB14F7"/>
    <w:rsid w:val="00BB1575"/>
    <w:rsid w:val="00BB4D15"/>
    <w:rsid w:val="00BC1DB0"/>
    <w:rsid w:val="00BC39FF"/>
    <w:rsid w:val="00BC4771"/>
    <w:rsid w:val="00BD02E6"/>
    <w:rsid w:val="00BD267A"/>
    <w:rsid w:val="00BD32EF"/>
    <w:rsid w:val="00BE1209"/>
    <w:rsid w:val="00BE1407"/>
    <w:rsid w:val="00BE4517"/>
    <w:rsid w:val="00BE489D"/>
    <w:rsid w:val="00BE71CD"/>
    <w:rsid w:val="00BF1491"/>
    <w:rsid w:val="00BF16EE"/>
    <w:rsid w:val="00BF359D"/>
    <w:rsid w:val="00BF5D63"/>
    <w:rsid w:val="00C0090C"/>
    <w:rsid w:val="00C022D1"/>
    <w:rsid w:val="00C03D33"/>
    <w:rsid w:val="00C047C8"/>
    <w:rsid w:val="00C07B91"/>
    <w:rsid w:val="00C108CD"/>
    <w:rsid w:val="00C13A6C"/>
    <w:rsid w:val="00C13F97"/>
    <w:rsid w:val="00C177F2"/>
    <w:rsid w:val="00C25208"/>
    <w:rsid w:val="00C300CE"/>
    <w:rsid w:val="00C353DA"/>
    <w:rsid w:val="00C41C7D"/>
    <w:rsid w:val="00C5095B"/>
    <w:rsid w:val="00C50CCD"/>
    <w:rsid w:val="00C511C4"/>
    <w:rsid w:val="00C53A0E"/>
    <w:rsid w:val="00C559C9"/>
    <w:rsid w:val="00C55B7F"/>
    <w:rsid w:val="00C71DA1"/>
    <w:rsid w:val="00C739A6"/>
    <w:rsid w:val="00C73C9E"/>
    <w:rsid w:val="00C76AFD"/>
    <w:rsid w:val="00C83B49"/>
    <w:rsid w:val="00C87A2C"/>
    <w:rsid w:val="00C97F27"/>
    <w:rsid w:val="00CA0376"/>
    <w:rsid w:val="00CA1712"/>
    <w:rsid w:val="00CA2752"/>
    <w:rsid w:val="00CA4406"/>
    <w:rsid w:val="00CB032F"/>
    <w:rsid w:val="00CB2B32"/>
    <w:rsid w:val="00CB5686"/>
    <w:rsid w:val="00CB7A39"/>
    <w:rsid w:val="00CC0787"/>
    <w:rsid w:val="00CC26BD"/>
    <w:rsid w:val="00CC55AC"/>
    <w:rsid w:val="00CC566C"/>
    <w:rsid w:val="00CD32E4"/>
    <w:rsid w:val="00CD4504"/>
    <w:rsid w:val="00CD683A"/>
    <w:rsid w:val="00CF3BBC"/>
    <w:rsid w:val="00CF4124"/>
    <w:rsid w:val="00CF4875"/>
    <w:rsid w:val="00CF6396"/>
    <w:rsid w:val="00CF644C"/>
    <w:rsid w:val="00CF6DF6"/>
    <w:rsid w:val="00D00795"/>
    <w:rsid w:val="00D008B2"/>
    <w:rsid w:val="00D045BA"/>
    <w:rsid w:val="00D05177"/>
    <w:rsid w:val="00D05465"/>
    <w:rsid w:val="00D07347"/>
    <w:rsid w:val="00D16577"/>
    <w:rsid w:val="00D20091"/>
    <w:rsid w:val="00D223A3"/>
    <w:rsid w:val="00D224B1"/>
    <w:rsid w:val="00D2445E"/>
    <w:rsid w:val="00D24DFB"/>
    <w:rsid w:val="00D25EFC"/>
    <w:rsid w:val="00D26042"/>
    <w:rsid w:val="00D261E3"/>
    <w:rsid w:val="00D31A21"/>
    <w:rsid w:val="00D3245E"/>
    <w:rsid w:val="00D34C22"/>
    <w:rsid w:val="00D37B5B"/>
    <w:rsid w:val="00D43B92"/>
    <w:rsid w:val="00D46A99"/>
    <w:rsid w:val="00D47CC2"/>
    <w:rsid w:val="00D51A16"/>
    <w:rsid w:val="00D51F2C"/>
    <w:rsid w:val="00D53025"/>
    <w:rsid w:val="00D603E3"/>
    <w:rsid w:val="00D62E56"/>
    <w:rsid w:val="00D6528F"/>
    <w:rsid w:val="00D66D8A"/>
    <w:rsid w:val="00D67E44"/>
    <w:rsid w:val="00D7416D"/>
    <w:rsid w:val="00D74CCE"/>
    <w:rsid w:val="00D8025A"/>
    <w:rsid w:val="00D813B2"/>
    <w:rsid w:val="00D86935"/>
    <w:rsid w:val="00D97158"/>
    <w:rsid w:val="00DA2FE4"/>
    <w:rsid w:val="00DA5FE7"/>
    <w:rsid w:val="00DA7D72"/>
    <w:rsid w:val="00DB17A0"/>
    <w:rsid w:val="00DB2FE4"/>
    <w:rsid w:val="00DC1E9F"/>
    <w:rsid w:val="00DC3083"/>
    <w:rsid w:val="00DC3F5C"/>
    <w:rsid w:val="00DC557A"/>
    <w:rsid w:val="00DC78B9"/>
    <w:rsid w:val="00DD2A1E"/>
    <w:rsid w:val="00DE0177"/>
    <w:rsid w:val="00DE22BA"/>
    <w:rsid w:val="00DE3FF3"/>
    <w:rsid w:val="00DE4563"/>
    <w:rsid w:val="00DF00F0"/>
    <w:rsid w:val="00DF1995"/>
    <w:rsid w:val="00DF49FE"/>
    <w:rsid w:val="00DF5248"/>
    <w:rsid w:val="00DF6D13"/>
    <w:rsid w:val="00E002CC"/>
    <w:rsid w:val="00E01587"/>
    <w:rsid w:val="00E03AF4"/>
    <w:rsid w:val="00E04152"/>
    <w:rsid w:val="00E06B05"/>
    <w:rsid w:val="00E10774"/>
    <w:rsid w:val="00E107B6"/>
    <w:rsid w:val="00E11C95"/>
    <w:rsid w:val="00E13783"/>
    <w:rsid w:val="00E15B3A"/>
    <w:rsid w:val="00E16B93"/>
    <w:rsid w:val="00E207A4"/>
    <w:rsid w:val="00E217E9"/>
    <w:rsid w:val="00E3420B"/>
    <w:rsid w:val="00E34509"/>
    <w:rsid w:val="00E34813"/>
    <w:rsid w:val="00E37FE0"/>
    <w:rsid w:val="00E437BE"/>
    <w:rsid w:val="00E4600F"/>
    <w:rsid w:val="00E47CF6"/>
    <w:rsid w:val="00E50122"/>
    <w:rsid w:val="00E50C30"/>
    <w:rsid w:val="00E53A51"/>
    <w:rsid w:val="00E5744F"/>
    <w:rsid w:val="00E6161A"/>
    <w:rsid w:val="00E66434"/>
    <w:rsid w:val="00E70A9B"/>
    <w:rsid w:val="00E73B85"/>
    <w:rsid w:val="00E75EF3"/>
    <w:rsid w:val="00E83773"/>
    <w:rsid w:val="00E83F6B"/>
    <w:rsid w:val="00E869A3"/>
    <w:rsid w:val="00E9147F"/>
    <w:rsid w:val="00E93F56"/>
    <w:rsid w:val="00E9439E"/>
    <w:rsid w:val="00E94A88"/>
    <w:rsid w:val="00E96D4F"/>
    <w:rsid w:val="00E97F38"/>
    <w:rsid w:val="00EA0097"/>
    <w:rsid w:val="00EA35F1"/>
    <w:rsid w:val="00EA754A"/>
    <w:rsid w:val="00EA7C5C"/>
    <w:rsid w:val="00EB1F80"/>
    <w:rsid w:val="00EB46D6"/>
    <w:rsid w:val="00EB5618"/>
    <w:rsid w:val="00EC1F68"/>
    <w:rsid w:val="00EC71A1"/>
    <w:rsid w:val="00EC7BE1"/>
    <w:rsid w:val="00ED38B0"/>
    <w:rsid w:val="00ED59FC"/>
    <w:rsid w:val="00EE2AB1"/>
    <w:rsid w:val="00EE4636"/>
    <w:rsid w:val="00EF1524"/>
    <w:rsid w:val="00EF15B6"/>
    <w:rsid w:val="00EF2095"/>
    <w:rsid w:val="00EF54A7"/>
    <w:rsid w:val="00EF5FF5"/>
    <w:rsid w:val="00EF7C60"/>
    <w:rsid w:val="00EF7D06"/>
    <w:rsid w:val="00F0339C"/>
    <w:rsid w:val="00F10980"/>
    <w:rsid w:val="00F16961"/>
    <w:rsid w:val="00F16D27"/>
    <w:rsid w:val="00F17765"/>
    <w:rsid w:val="00F2108E"/>
    <w:rsid w:val="00F22401"/>
    <w:rsid w:val="00F2542D"/>
    <w:rsid w:val="00F255CF"/>
    <w:rsid w:val="00F30B22"/>
    <w:rsid w:val="00F36101"/>
    <w:rsid w:val="00F3774C"/>
    <w:rsid w:val="00F41B9A"/>
    <w:rsid w:val="00F42836"/>
    <w:rsid w:val="00F42878"/>
    <w:rsid w:val="00F434F8"/>
    <w:rsid w:val="00F439E2"/>
    <w:rsid w:val="00F447B7"/>
    <w:rsid w:val="00F47010"/>
    <w:rsid w:val="00F56577"/>
    <w:rsid w:val="00F567FD"/>
    <w:rsid w:val="00F577FB"/>
    <w:rsid w:val="00F579E9"/>
    <w:rsid w:val="00F75D73"/>
    <w:rsid w:val="00F75F6E"/>
    <w:rsid w:val="00F76E3C"/>
    <w:rsid w:val="00F777F5"/>
    <w:rsid w:val="00F82339"/>
    <w:rsid w:val="00F872EC"/>
    <w:rsid w:val="00F91854"/>
    <w:rsid w:val="00F92AD2"/>
    <w:rsid w:val="00F92FD1"/>
    <w:rsid w:val="00F935FE"/>
    <w:rsid w:val="00FA39A1"/>
    <w:rsid w:val="00FA4F74"/>
    <w:rsid w:val="00FA7E7A"/>
    <w:rsid w:val="00FB6DEB"/>
    <w:rsid w:val="00FC4060"/>
    <w:rsid w:val="00FC4B95"/>
    <w:rsid w:val="00FC754D"/>
    <w:rsid w:val="00FC7F86"/>
    <w:rsid w:val="00FD2873"/>
    <w:rsid w:val="00FD7DD1"/>
    <w:rsid w:val="00FE1D73"/>
    <w:rsid w:val="00FE2945"/>
    <w:rsid w:val="00FF2CCA"/>
    <w:rsid w:val="00FF2FCE"/>
    <w:rsid w:val="00FF3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D872FA5"/>
  <w15:docId w15:val="{203EC4C2-A976-462A-AB52-66C72CE13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qFormat/>
    <w:pPr>
      <w:keepNext/>
      <w:widowControl w:val="0"/>
      <w:jc w:val="both"/>
      <w:outlineLvl w:val="0"/>
    </w:pPr>
    <w:rPr>
      <w:rFonts w:ascii="Arial Black" w:hAnsi="Arial Black"/>
      <w:szCs w:val="20"/>
      <w:u w:val="single"/>
    </w:rPr>
  </w:style>
  <w:style w:type="paragraph" w:styleId="Ttulo2">
    <w:name w:val="heading 2"/>
    <w:basedOn w:val="Normal"/>
    <w:next w:val="Normal"/>
    <w:qFormat/>
    <w:pPr>
      <w:keepNext/>
      <w:widowControl w:val="0"/>
      <w:outlineLvl w:val="1"/>
    </w:pPr>
    <w:rPr>
      <w:rFonts w:ascii="Tahoma" w:hAnsi="Tahoma"/>
      <w:b/>
      <w:color w:val="0000FF"/>
      <w:sz w:val="12"/>
      <w:szCs w:val="20"/>
      <w:lang w:val="es-CR"/>
    </w:rPr>
  </w:style>
  <w:style w:type="paragraph" w:styleId="Ttulo3">
    <w:name w:val="heading 3"/>
    <w:basedOn w:val="Normal"/>
    <w:next w:val="Normal"/>
    <w:qFormat/>
    <w:pPr>
      <w:keepNext/>
      <w:widowControl w:val="0"/>
      <w:jc w:val="both"/>
      <w:outlineLvl w:val="2"/>
    </w:pPr>
    <w:rPr>
      <w:rFonts w:ascii="Arial" w:hAnsi="Arial"/>
      <w:b/>
      <w:color w:val="0000FF"/>
      <w:sz w:val="12"/>
      <w:szCs w:val="20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sz w:val="20"/>
      <w:szCs w:val="20"/>
      <w:lang w:val="es-CR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sz w:val="20"/>
      <w:szCs w:val="20"/>
      <w:lang w:val="es-CR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Arial" w:hAnsi="Arial" w:cs="Arial"/>
      <w:b/>
      <w:bCs/>
      <w:sz w:val="22"/>
      <w:lang w:val="es-CR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b/>
      <w:lang w:val="es-CR"/>
    </w:rPr>
  </w:style>
  <w:style w:type="paragraph" w:styleId="Ttulo8">
    <w:name w:val="heading 8"/>
    <w:basedOn w:val="Normal"/>
    <w:next w:val="Normal"/>
    <w:qFormat/>
    <w:pPr>
      <w:keepNext/>
      <w:jc w:val="both"/>
      <w:outlineLvl w:val="7"/>
    </w:pPr>
    <w:rPr>
      <w:b/>
      <w:lang w:val="es-CR"/>
    </w:rPr>
  </w:style>
  <w:style w:type="paragraph" w:styleId="Ttulo9">
    <w:name w:val="heading 9"/>
    <w:basedOn w:val="Normal"/>
    <w:next w:val="Normal"/>
    <w:qFormat/>
    <w:pPr>
      <w:keepNext/>
      <w:outlineLvl w:val="8"/>
    </w:pPr>
    <w:rPr>
      <w:b/>
      <w:color w:val="FF00FF"/>
      <w:lang w:val="es-C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Cs w:val="20"/>
      <w:lang w:val="es-CR"/>
    </w:rPr>
  </w:style>
  <w:style w:type="paragraph" w:styleId="Piedepgina">
    <w:name w:val="footer"/>
    <w:basedOn w:val="Normal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</w:style>
  <w:style w:type="paragraph" w:styleId="Encabezado">
    <w:name w:val="header"/>
    <w:basedOn w:val="Normal"/>
    <w:link w:val="EncabezadoCar"/>
    <w:uiPriority w:val="99"/>
    <w:pPr>
      <w:tabs>
        <w:tab w:val="center" w:pos="4320"/>
        <w:tab w:val="right" w:pos="8640"/>
      </w:tabs>
    </w:pPr>
  </w:style>
  <w:style w:type="paragraph" w:styleId="Textoindependiente">
    <w:name w:val="Body Text"/>
    <w:basedOn w:val="Normal"/>
    <w:pPr>
      <w:jc w:val="both"/>
    </w:pPr>
    <w:rPr>
      <w:lang w:val="es-CR"/>
    </w:rPr>
  </w:style>
  <w:style w:type="character" w:styleId="Hipervnculo">
    <w:name w:val="Hyperlink"/>
    <w:rPr>
      <w:color w:val="0000FF"/>
      <w:u w:val="single"/>
    </w:rPr>
  </w:style>
  <w:style w:type="character" w:styleId="Hipervnculovisitado">
    <w:name w:val="FollowedHyperlink"/>
    <w:rPr>
      <w:color w:val="800080"/>
      <w:u w:val="single"/>
    </w:rPr>
  </w:style>
  <w:style w:type="table" w:styleId="Tablaconcuadrcula">
    <w:name w:val="Table Grid"/>
    <w:basedOn w:val="Tablanormal"/>
    <w:rsid w:val="008E427C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2">
    <w:name w:val="Body Text 2"/>
    <w:basedOn w:val="Normal"/>
    <w:rsid w:val="00224906"/>
    <w:pPr>
      <w:tabs>
        <w:tab w:val="left" w:pos="8647"/>
      </w:tabs>
      <w:ind w:right="-1"/>
      <w:jc w:val="center"/>
    </w:pPr>
    <w:rPr>
      <w:rFonts w:ascii="Arial" w:hAnsi="Arial" w:cs="Arial"/>
      <w:b/>
      <w:bCs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rsid w:val="00EB1F80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rsid w:val="00EB1F80"/>
    <w:rPr>
      <w:rFonts w:ascii="Tahoma" w:hAnsi="Tahoma" w:cs="Tahoma"/>
      <w:sz w:val="16"/>
      <w:szCs w:val="16"/>
    </w:rPr>
  </w:style>
  <w:style w:type="character" w:customStyle="1" w:styleId="EncabezadoCar">
    <w:name w:val="Encabezado Car"/>
    <w:link w:val="Encabezado"/>
    <w:uiPriority w:val="99"/>
    <w:rsid w:val="00421F35"/>
    <w:rPr>
      <w:sz w:val="24"/>
      <w:szCs w:val="24"/>
      <w:lang w:val="en-US" w:eastAsia="en-US"/>
    </w:rPr>
  </w:style>
  <w:style w:type="paragraph" w:styleId="Prrafodelista">
    <w:name w:val="List Paragraph"/>
    <w:basedOn w:val="Normal"/>
    <w:uiPriority w:val="34"/>
    <w:qFormat/>
    <w:rsid w:val="000170D3"/>
    <w:pPr>
      <w:ind w:left="720"/>
      <w:contextualSpacing/>
    </w:p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63815"/>
    <w:rPr>
      <w:color w:val="808080"/>
      <w:shd w:val="clear" w:color="auto" w:fill="E6E6E6"/>
    </w:rPr>
  </w:style>
  <w:style w:type="character" w:styleId="Textoennegrita">
    <w:name w:val="Strong"/>
    <w:basedOn w:val="Fuentedeprrafopredeter"/>
    <w:qFormat/>
    <w:rsid w:val="000420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8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2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rporacioncek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60B648-AF27-4B70-AC66-C69105390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9</Pages>
  <Words>1675</Words>
  <Characters>9216</Characters>
  <Application>Microsoft Office Word</Application>
  <DocSecurity>8</DocSecurity>
  <Lines>76</Lines>
  <Paragraphs>21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Corporación CEK de Costa Rica, S</vt:lpstr>
      <vt:lpstr>Corporación CEK de Costa Rica, S</vt:lpstr>
    </vt:vector>
  </TitlesOfParts>
  <Company>Corporación Cek</Company>
  <LinksUpToDate>false</LinksUpToDate>
  <CharactersWithSpaces>10870</CharactersWithSpaces>
  <SharedDoc>false</SharedDoc>
  <HLinks>
    <vt:vector size="6" baseType="variant">
      <vt:variant>
        <vt:i4>3670071</vt:i4>
      </vt:variant>
      <vt:variant>
        <vt:i4>11</vt:i4>
      </vt:variant>
      <vt:variant>
        <vt:i4>0</vt:i4>
      </vt:variant>
      <vt:variant>
        <vt:i4>5</vt:i4>
      </vt:variant>
      <vt:variant>
        <vt:lpwstr>http://www.corporacioncek.com/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Corporación CEK de Costa Rica, S</dc:title>
  <dc:creator>Marta Mora Castillo</dc:creator>
  <cp:lastModifiedBy>licencias cek27</cp:lastModifiedBy>
  <cp:revision>69</cp:revision>
  <cp:lastPrinted>2022-03-21T16:46:00Z</cp:lastPrinted>
  <dcterms:created xsi:type="dcterms:W3CDTF">2021-08-06T18:30:00Z</dcterms:created>
  <dcterms:modified xsi:type="dcterms:W3CDTF">2022-10-07T15:51:00Z</dcterms:modified>
</cp:coreProperties>
</file>