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2CF9E24F" w:rsidR="00062C44" w:rsidRPr="00A94C21" w:rsidRDefault="00DA48A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 w:rsidRPr="00A94C21">
        <w:rPr>
          <w:rFonts w:ascii="Open Sans ExtraBold" w:hAnsi="Open Sans ExtraBold"/>
          <w:noProof/>
          <w:sz w:val="56"/>
          <w:szCs w:val="56"/>
          <w:lang w:val="es-CR" w:eastAsia="es-C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7A977379" wp14:editId="612FD1A2">
                                  <wp:extent cx="6766560" cy="1043940"/>
                                  <wp:effectExtent l="0" t="0" r="0" b="381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10439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7A977379" wp14:editId="612FD1A2">
                            <wp:extent cx="6766560" cy="1043940"/>
                            <wp:effectExtent l="0" t="0" r="0" b="381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10439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28A">
        <w:rPr>
          <w:rFonts w:ascii="Open Sans ExtraBold" w:hAnsi="Open Sans ExtraBold" w:cs="Arial Black"/>
          <w:b/>
          <w:bCs/>
          <w:sz w:val="56"/>
          <w:szCs w:val="56"/>
          <w:lang w:val="es-MX"/>
        </w:rPr>
        <w:t>STALUME</w:t>
      </w:r>
      <w:r w:rsidR="006E77C9">
        <w:rPr>
          <w:rFonts w:ascii="Open Sans ExtraBold" w:hAnsi="Open Sans ExtraBold" w:cs="Arial Black"/>
          <w:b/>
          <w:bCs/>
          <w:sz w:val="56"/>
          <w:szCs w:val="56"/>
          <w:lang w:val="es-MX"/>
        </w:rPr>
        <w:t xml:space="preserve"> K</w:t>
      </w:r>
    </w:p>
    <w:p w14:paraId="5690495B" w14:textId="5C183B70" w:rsidR="00062C44" w:rsidRPr="00B743FF" w:rsidRDefault="0063709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>
        <w:rPr>
          <w:rFonts w:ascii="Open Sans" w:hAnsi="Open Sans" w:cs="Arial"/>
          <w:b/>
          <w:sz w:val="24"/>
          <w:szCs w:val="24"/>
          <w:lang w:val="es-MX"/>
        </w:rPr>
        <w:t>ABRILLANTADOR Y RESTAURADOR</w:t>
      </w:r>
      <w:r w:rsidR="0081628A">
        <w:rPr>
          <w:rFonts w:ascii="Open Sans" w:hAnsi="Open Sans" w:cs="Arial"/>
          <w:b/>
          <w:sz w:val="24"/>
          <w:szCs w:val="24"/>
          <w:lang w:val="es-MX"/>
        </w:rPr>
        <w:t xml:space="preserve"> LÍQUIDO DE SUPERFICIES METALICAS</w:t>
      </w:r>
    </w:p>
    <w:p w14:paraId="785AFF46" w14:textId="6BA43ADF" w:rsidR="00062C44" w:rsidRPr="0006242B" w:rsidRDefault="00062C44" w:rsidP="00996CB5">
      <w:pPr>
        <w:tabs>
          <w:tab w:val="left" w:pos="0"/>
        </w:tabs>
        <w:rPr>
          <w:rFonts w:ascii="Open Sans" w:hAnsi="Open Sans" w:cs="Arial"/>
          <w:b/>
          <w:sz w:val="16"/>
          <w:szCs w:val="16"/>
          <w:lang w:val="es-MX"/>
        </w:rPr>
      </w:pPr>
    </w:p>
    <w:p w14:paraId="56000AC0" w14:textId="431E0033" w:rsidR="00062C44" w:rsidRPr="00B743FF" w:rsidRDefault="00637095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ACIDO</w:t>
      </w:r>
    </w:p>
    <w:p w14:paraId="5861A229" w14:textId="356582DC" w:rsidR="00B2797A" w:rsidRPr="00932059" w:rsidRDefault="00637095" w:rsidP="00932059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NO USAR EN VIDRIO</w:t>
      </w:r>
    </w:p>
    <w:p w14:paraId="466D5D72" w14:textId="77777777" w:rsidR="00970B2D" w:rsidRPr="00062C44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14:paraId="123B3B2D" w14:textId="77777777" w:rsidTr="008C11D3">
        <w:tc>
          <w:tcPr>
            <w:tcW w:w="5048" w:type="dxa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A3779E" w14:paraId="2D654C09" w14:textId="77777777" w:rsidTr="008C11D3">
        <w:trPr>
          <w:trHeight w:val="2344"/>
        </w:trPr>
        <w:tc>
          <w:tcPr>
            <w:tcW w:w="5048" w:type="dxa"/>
            <w:tcMar>
              <w:top w:w="113" w:type="dxa"/>
            </w:tcMar>
          </w:tcPr>
          <w:p w14:paraId="574E346A" w14:textId="096BB0B1" w:rsidR="00637095" w:rsidRPr="00F77E88" w:rsidRDefault="00637095" w:rsidP="0063709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>STALUME</w:t>
            </w:r>
            <w:r w:rsidR="006E77C9">
              <w:rPr>
                <w:rFonts w:ascii="Open Sans" w:hAnsi="Open Sans" w:cs="Arial"/>
                <w:b/>
                <w:lang w:val="es-MX"/>
              </w:rPr>
              <w:t xml:space="preserve"> K</w:t>
            </w:r>
            <w:r w:rsidR="00F77E88" w:rsidRPr="00F77E88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es un</w:t>
            </w:r>
            <w:r w:rsidR="00262822">
              <w:rPr>
                <w:rFonts w:ascii="Open Sans" w:hAnsi="Open Sans" w:cs="Arial"/>
                <w:lang w:val="es-MX"/>
              </w:rPr>
              <w:t xml:space="preserve"> producto </w:t>
            </w:r>
            <w:r>
              <w:rPr>
                <w:rFonts w:ascii="Open Sans" w:hAnsi="Open Sans" w:cs="Arial"/>
                <w:lang w:val="es-MX"/>
              </w:rPr>
              <w:t>ácido concentrado de acción rápida para limpiar y abrillantar superficies de aluminio y acero inoxidable.  Es muy económico  y su eficiente acción química reduce el uso de mano de obra.   No necesita neutralizarse después de su aplicación y se puede usar diluido hasta en 10 partes de agua.</w:t>
            </w:r>
          </w:p>
          <w:p w14:paraId="0559F429" w14:textId="30B86134" w:rsidR="00A61570" w:rsidRPr="00F77E88" w:rsidRDefault="00A61570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662AB292" w14:textId="432F4FA6" w:rsidR="00134048" w:rsidRDefault="00B2797A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B2797A">
              <w:rPr>
                <w:rFonts w:ascii="Open Sans" w:hAnsi="Open Sans" w:cs="Arial"/>
                <w:b/>
                <w:lang w:val="es-MX"/>
              </w:rPr>
              <w:t>STALUME</w:t>
            </w:r>
            <w:r w:rsidR="006E77C9">
              <w:rPr>
                <w:rFonts w:ascii="Open Sans" w:hAnsi="Open Sans" w:cs="Arial"/>
                <w:b/>
                <w:lang w:val="es-MX"/>
              </w:rPr>
              <w:t xml:space="preserve"> K</w:t>
            </w:r>
            <w:r>
              <w:rPr>
                <w:rFonts w:ascii="Open Sans" w:hAnsi="Open Sans" w:cs="Arial"/>
                <w:lang w:val="es-MX"/>
              </w:rPr>
              <w:t xml:space="preserve"> en la mayoría de aplicaciones se recomi</w:t>
            </w:r>
            <w:r w:rsidR="00C72E96">
              <w:rPr>
                <w:rFonts w:ascii="Open Sans" w:hAnsi="Open Sans" w:cs="Arial"/>
                <w:lang w:val="es-MX"/>
              </w:rPr>
              <w:t>enda en una dilución 1:</w:t>
            </w:r>
            <w:r>
              <w:rPr>
                <w:rFonts w:ascii="Open Sans" w:hAnsi="Open Sans" w:cs="Arial"/>
                <w:lang w:val="es-MX"/>
              </w:rPr>
              <w:t>5  partes de agua,   puede usarse  también  más o menos concentrado,  para lo cual el asesor técnico Cek le brindara  su mejor recomendación.     El producto se puede aplicar con equipo de aspersión,   dejar por 2 minutos o más,  restregar y enjuagar con abundante agua.</w:t>
            </w:r>
          </w:p>
          <w:p w14:paraId="2AA82E48" w14:textId="19409F90" w:rsidR="00B2797A" w:rsidRDefault="00B2797A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Es importante lavar todos los equipos usados  después de su uso con abundante agua.</w:t>
            </w:r>
          </w:p>
          <w:p w14:paraId="5F36295B" w14:textId="77777777" w:rsidR="00B2797A" w:rsidRDefault="00B2797A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  <w:p w14:paraId="63C59155" w14:textId="0F116DA6" w:rsidR="00B2797A" w:rsidRPr="00244088" w:rsidRDefault="00B2797A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B2797A">
              <w:rPr>
                <w:rFonts w:ascii="Open Sans" w:hAnsi="Open Sans" w:cs="Arial"/>
                <w:b/>
                <w:lang w:val="es-MX"/>
              </w:rPr>
              <w:t>No usar el producto sobre superficies de vidrio</w:t>
            </w:r>
            <w:r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A33FB2" w14:paraId="4F1D3EB4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A3779E" w14:paraId="11E75427" w14:textId="77777777" w:rsidTr="00421DCF">
        <w:trPr>
          <w:trHeight w:val="767"/>
        </w:trPr>
        <w:tc>
          <w:tcPr>
            <w:tcW w:w="5048" w:type="dxa"/>
            <w:tcMar>
              <w:top w:w="113" w:type="dxa"/>
            </w:tcMar>
          </w:tcPr>
          <w:p w14:paraId="2E3485F8" w14:textId="474FF110" w:rsidR="00062C44" w:rsidRDefault="00637095" w:rsidP="0063709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637095">
              <w:rPr>
                <w:rFonts w:ascii="Open Sans" w:hAnsi="Open Sans" w:cs="Arial"/>
                <w:b/>
                <w:lang w:val="es-MX"/>
              </w:rPr>
              <w:t>STALUME</w:t>
            </w:r>
            <w:r w:rsidR="006E77C9">
              <w:rPr>
                <w:rFonts w:ascii="Open Sans" w:hAnsi="Open Sans" w:cs="Arial"/>
                <w:b/>
                <w:lang w:val="es-MX"/>
              </w:rPr>
              <w:t xml:space="preserve"> K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  <w:r w:rsidR="00BF5633">
              <w:rPr>
                <w:rFonts w:ascii="Open Sans" w:hAnsi="Open Sans" w:cs="Arial"/>
                <w:lang w:val="es-MX"/>
              </w:rPr>
              <w:t xml:space="preserve">es </w:t>
            </w:r>
            <w:r w:rsidR="00532219">
              <w:rPr>
                <w:rFonts w:ascii="Open Sans" w:hAnsi="Open Sans" w:cs="Arial"/>
                <w:lang w:val="es-MX"/>
              </w:rPr>
              <w:t xml:space="preserve">un producto </w:t>
            </w:r>
            <w:r>
              <w:rPr>
                <w:rFonts w:ascii="Open Sans" w:hAnsi="Open Sans" w:cs="Arial"/>
                <w:lang w:val="es-MX"/>
              </w:rPr>
              <w:t xml:space="preserve"> formulado para limpiar  y abrillantar superficies de aluminio y acero inoxidable en Industrias de Alimentos y en otras Industrias.</w:t>
            </w:r>
          </w:p>
          <w:p w14:paraId="2FFB4E4B" w14:textId="542F1B3B" w:rsidR="00637095" w:rsidRPr="00A94C21" w:rsidRDefault="00637095" w:rsidP="0063709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68EAC729" w14:textId="7560636D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Producto peligroso si se ingiere.  </w:t>
            </w:r>
            <w:r w:rsidR="00BF5633">
              <w:rPr>
                <w:rFonts w:ascii="Open Sans" w:hAnsi="Open Sans" w:cs="Arial"/>
                <w:lang w:val="es-MX"/>
              </w:rPr>
              <w:t>Leer la etiqueta,  fichas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A3779E" w14:paraId="1BA7157A" w14:textId="77777777" w:rsidTr="00421DCF">
        <w:trPr>
          <w:trHeight w:val="171"/>
        </w:trPr>
        <w:tc>
          <w:tcPr>
            <w:tcW w:w="5048" w:type="dxa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margin-left:1.55pt;margin-top:2.6pt;width:261pt;height:34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H39g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6D2D2223" w14:textId="19400500" w:rsidR="00062C44" w:rsidRPr="00DA0EEA" w:rsidRDefault="003A589E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4CD5ED77" wp14:editId="16A708F8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145415</wp:posOffset>
                      </wp:positionV>
                      <wp:extent cx="998220" cy="986686"/>
                      <wp:effectExtent l="114300" t="114300" r="106680" b="11874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8220" cy="986686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7C857AE1" w:rsidR="002453EA" w:rsidRPr="005919DB" w:rsidRDefault="0081628A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3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18870003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547555DD" w:rsidR="002453EA" w:rsidRPr="00261BD9" w:rsidRDefault="0081628A" w:rsidP="00062C44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s-MX"/>
                                      </w:rPr>
                                    </w:pPr>
                                    <w:r w:rsidRPr="00261BD9">
                                      <w:rPr>
                                        <w:b/>
                                        <w:sz w:val="18"/>
                                        <w:szCs w:val="18"/>
                                        <w:lang w:val="es-MX"/>
                                      </w:rPr>
                                      <w:t xml:space="preserve"> ACI</w:t>
                                    </w:r>
                                    <w:r w:rsidR="00261BD9" w:rsidRPr="00261BD9">
                                      <w:rPr>
                                        <w:b/>
                                        <w:sz w:val="18"/>
                                        <w:szCs w:val="18"/>
                                        <w:lang w:val="es-MX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8" style="position:absolute;left:0;text-align:left;margin-left:196.95pt;margin-top:11.45pt;width:78.6pt;height:77.7pt;z-index:251658242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">
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7C857AE1" w:rsidR="002453EA" w:rsidRPr="005919DB" w:rsidRDefault="0081628A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3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547555DD" w:rsidR="002453EA" w:rsidRPr="00261BD9" w:rsidRDefault="0081628A" w:rsidP="00062C44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261BD9">
                                <w:rPr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  <w:t xml:space="preserve"> ACI</w:t>
                              </w:r>
                              <w:r w:rsidR="00261BD9" w:rsidRPr="00261BD9">
                                <w:rPr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062C44" w:rsidRPr="00932059" w14:paraId="3D24C18C" w14:textId="77777777" w:rsidTr="00970B2D">
        <w:tc>
          <w:tcPr>
            <w:tcW w:w="5048" w:type="dxa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A3779E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634BA6EA" w:rsidR="007461C7" w:rsidRPr="0007708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077087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Apariencia:</w:t>
                  </w:r>
                  <w:r w:rsidR="00850C1C" w:rsidRPr="00077087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 </w:t>
                  </w:r>
                  <w:r w:rsidR="00BF5633" w:rsidRPr="00077087">
                    <w:rPr>
                      <w:rFonts w:ascii="Open Sans" w:hAnsi="Open Sans" w:cs="Arial"/>
                      <w:sz w:val="20"/>
                      <w:szCs w:val="20"/>
                    </w:rPr>
                    <w:t>Líquido</w:t>
                  </w:r>
                  <w:r w:rsidRPr="00077087">
                    <w:rPr>
                      <w:rFonts w:ascii="Open Sans" w:hAnsi="Open Sans" w:cs="Arial"/>
                      <w:sz w:val="20"/>
                      <w:szCs w:val="20"/>
                    </w:rPr>
                    <w:t>.</w:t>
                  </w:r>
                </w:p>
                <w:p w14:paraId="6276DA83" w14:textId="717066A2" w:rsidR="007461C7" w:rsidRPr="00077087" w:rsidRDefault="00BF5633" w:rsidP="00932059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077087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Color:  </w:t>
                  </w:r>
                  <w:r w:rsidR="006E77C9" w:rsidRPr="00077087">
                    <w:rPr>
                      <w:rFonts w:ascii="Open Sans" w:hAnsi="Open Sans" w:cs="Arial"/>
                      <w:sz w:val="20"/>
                      <w:szCs w:val="20"/>
                    </w:rPr>
                    <w:t xml:space="preserve"> Sin colo</w:t>
                  </w:r>
                  <w:r w:rsidR="00932059" w:rsidRPr="00077087">
                    <w:rPr>
                      <w:rFonts w:ascii="Open Sans" w:hAnsi="Open Sans" w:cs="Arial"/>
                      <w:sz w:val="20"/>
                      <w:szCs w:val="20"/>
                    </w:rPr>
                    <w:t>r</w:t>
                  </w:r>
                </w:p>
                <w:p w14:paraId="20A0AC84" w14:textId="5CC314BF" w:rsidR="00BF5633" w:rsidRPr="00077087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077087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Olor</w:t>
                  </w:r>
                  <w:r w:rsidR="002B1CE5" w:rsidRPr="00077087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: </w:t>
                  </w:r>
                  <w:r w:rsidRPr="00077087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 </w:t>
                  </w:r>
                  <w:r w:rsidRPr="00077087">
                    <w:rPr>
                      <w:rFonts w:ascii="Open Sans" w:hAnsi="Open Sans" w:cs="Arial"/>
                      <w:sz w:val="20"/>
                      <w:szCs w:val="20"/>
                    </w:rPr>
                    <w:t>característico</w:t>
                  </w:r>
                  <w:r w:rsidR="005E0221" w:rsidRPr="00077087">
                    <w:rPr>
                      <w:rFonts w:ascii="Open Sans" w:hAnsi="Open Sans" w:cs="Arial"/>
                      <w:sz w:val="20"/>
                      <w:szCs w:val="20"/>
                    </w:rPr>
                    <w:t xml:space="preserve"> intenso</w:t>
                  </w:r>
                </w:p>
                <w:p w14:paraId="7DD39698" w14:textId="517FF385" w:rsidR="007461C7" w:rsidRPr="0007708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077087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Gravedad específica:</w:t>
                  </w:r>
                  <w:r w:rsidR="00850C1C" w:rsidRPr="00077087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 </w:t>
                  </w:r>
                  <w:r w:rsidR="0081628A" w:rsidRPr="00077087">
                    <w:rPr>
                      <w:rFonts w:ascii="Open Sans" w:hAnsi="Open Sans" w:cs="Arial"/>
                      <w:sz w:val="20"/>
                      <w:szCs w:val="20"/>
                    </w:rPr>
                    <w:t>1.048 – 1.0</w:t>
                  </w:r>
                  <w:r w:rsidR="008C11D3">
                    <w:rPr>
                      <w:rFonts w:ascii="Open Sans" w:hAnsi="Open Sans" w:cs="Arial"/>
                      <w:sz w:val="20"/>
                      <w:szCs w:val="20"/>
                    </w:rPr>
                    <w:t>70</w:t>
                  </w:r>
                </w:p>
                <w:p w14:paraId="3CBC0686" w14:textId="77777777" w:rsidR="002B1CE5" w:rsidRPr="00077087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077087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Solubilidad</w:t>
                  </w:r>
                  <w:r w:rsidR="007461C7" w:rsidRPr="00077087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:</w:t>
                  </w:r>
                  <w:r w:rsidR="00850C1C" w:rsidRPr="00077087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 </w:t>
                  </w:r>
                  <w:r w:rsidRPr="00077087">
                    <w:rPr>
                      <w:rFonts w:ascii="Open Sans" w:hAnsi="Open Sans" w:cs="Arial"/>
                      <w:sz w:val="20"/>
                      <w:szCs w:val="20"/>
                    </w:rPr>
                    <w:t>soluble en agua</w:t>
                  </w:r>
                  <w:r w:rsidR="00850C1C" w:rsidRPr="00077087">
                    <w:rPr>
                      <w:rFonts w:ascii="Open Sans" w:hAnsi="Open Sans" w:cs="Arial"/>
                      <w:sz w:val="20"/>
                      <w:szCs w:val="20"/>
                    </w:rPr>
                    <w:t>.</w:t>
                  </w:r>
                  <w:r w:rsidR="00F510CB" w:rsidRPr="00077087">
                    <w:rPr>
                      <w:rFonts w:ascii="Open Sans" w:hAnsi="Open Sans" w:cs="Arial"/>
                      <w:b/>
                      <w:noProof/>
                      <w:sz w:val="20"/>
                      <w:szCs w:val="20"/>
                      <w:lang w:val="es-MX" w:eastAsia="es-MX"/>
                    </w:rPr>
                    <w:t xml:space="preserve"> </w:t>
                  </w:r>
                </w:p>
                <w:p w14:paraId="198D60FB" w14:textId="474F47BB" w:rsidR="00996CB5" w:rsidRPr="00077087" w:rsidRDefault="0081628A" w:rsidP="00A61570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077087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Inflamabilidad</w:t>
                  </w:r>
                  <w:r w:rsidR="00996CB5" w:rsidRPr="00077087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:</w:t>
                  </w:r>
                  <w:r w:rsidRPr="00077087">
                    <w:rPr>
                      <w:rFonts w:ascii="Open Sans" w:hAnsi="Open Sans" w:cs="Arial"/>
                      <w:sz w:val="20"/>
                      <w:szCs w:val="20"/>
                    </w:rPr>
                    <w:t xml:space="preserve">  no inflamable</w:t>
                  </w:r>
                </w:p>
                <w:p w14:paraId="477FA5AD" w14:textId="7FF4DF78" w:rsidR="0081628A" w:rsidRPr="00077087" w:rsidRDefault="0081628A" w:rsidP="00A61570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077087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Toxicidad:</w:t>
                  </w:r>
                  <w:r w:rsidR="00932059" w:rsidRPr="00077087">
                    <w:rPr>
                      <w:rFonts w:ascii="Open Sans" w:hAnsi="Open Sans" w:cs="Arial"/>
                      <w:sz w:val="20"/>
                      <w:szCs w:val="20"/>
                    </w:rPr>
                    <w:t xml:space="preserve">   Venenoso si se ingiere</w:t>
                  </w:r>
                </w:p>
                <w:p w14:paraId="3405109E" w14:textId="2DD9FDC6" w:rsidR="00996CB5" w:rsidRPr="002B1CE5" w:rsidRDefault="00996CB5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077087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Composición:</w:t>
                  </w:r>
                  <w:r w:rsidR="00932059" w:rsidRPr="00077087">
                    <w:rPr>
                      <w:rFonts w:ascii="Open Sans" w:hAnsi="Open Sans" w:cs="Arial"/>
                      <w:sz w:val="20"/>
                      <w:szCs w:val="20"/>
                    </w:rPr>
                    <w:t xml:space="preserve"> </w:t>
                  </w:r>
                  <w:r w:rsidR="0081628A" w:rsidRPr="00077087">
                    <w:rPr>
                      <w:rFonts w:ascii="Open Sans" w:hAnsi="Open Sans" w:cs="Arial"/>
                      <w:sz w:val="20"/>
                      <w:szCs w:val="20"/>
                    </w:rPr>
                    <w:t>fluoruro de hidrogeno reforzado con detergentes biodegradables y solución penetrante</w:t>
                  </w:r>
                  <w:r w:rsidR="00B61334" w:rsidRPr="00077087">
                    <w:rPr>
                      <w:rFonts w:ascii="Open Sans" w:hAnsi="Open Sans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5B693057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77487962" w14:textId="57920E6B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3265AA80" w14:textId="49962E65" w:rsidR="004B48E0" w:rsidRPr="00A94C21" w:rsidRDefault="00996CB5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Costa </w:t>
            </w:r>
            <w:r w:rsidR="00A61570">
              <w:rPr>
                <w:rFonts w:ascii="Open Sans" w:hAnsi="Open Sans"/>
                <w:lang w:val="es-MX"/>
              </w:rPr>
              <w:t xml:space="preserve">Rica:  </w:t>
            </w:r>
            <w:r w:rsidR="0081628A">
              <w:rPr>
                <w:rFonts w:ascii="Open Sans" w:hAnsi="Open Sans"/>
                <w:lang w:val="es-MX"/>
              </w:rPr>
              <w:t xml:space="preserve"> </w:t>
            </w:r>
            <w:r w:rsidR="00A61570">
              <w:rPr>
                <w:rFonts w:ascii="Open Sans" w:hAnsi="Open Sans"/>
                <w:lang w:val="es-MX"/>
              </w:rPr>
              <w:t>Q-</w:t>
            </w:r>
            <w:r w:rsidR="00932059">
              <w:rPr>
                <w:rFonts w:ascii="Open Sans" w:hAnsi="Open Sans"/>
                <w:lang w:val="es-MX"/>
              </w:rPr>
              <w:t xml:space="preserve">76034-6.1-8  </w:t>
            </w:r>
            <w:r w:rsidR="00BF5633">
              <w:rPr>
                <w:rFonts w:ascii="Open Sans" w:hAnsi="Open Sans"/>
                <w:lang w:val="es-MX"/>
              </w:rPr>
              <w:t xml:space="preserve"> </w:t>
            </w:r>
            <w:r w:rsidR="004B48E0" w:rsidRPr="00A94C21">
              <w:rPr>
                <w:rFonts w:ascii="Open Sans" w:hAnsi="Open Sans"/>
                <w:color w:val="1F497D"/>
                <w:lang w:val="es-MX"/>
              </w:rPr>
              <w:t>  </w:t>
            </w:r>
            <w:r w:rsidR="004B48E0" w:rsidRPr="00A94C21">
              <w:rPr>
                <w:rFonts w:ascii="Open Sans" w:hAnsi="Open Sans"/>
                <w:lang w:val="es-MX"/>
              </w:rPr>
              <w:t xml:space="preserve"> </w:t>
            </w:r>
          </w:p>
          <w:p w14:paraId="2AD58568" w14:textId="37373E6C" w:rsidR="002E00DC" w:rsidRPr="00932059" w:rsidRDefault="00856035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El </w:t>
            </w:r>
            <w:r w:rsidR="00BF5633">
              <w:rPr>
                <w:rFonts w:ascii="Open Sans" w:hAnsi="Open Sans"/>
                <w:lang w:val="es-MX"/>
              </w:rPr>
              <w:t xml:space="preserve">Salvador: </w:t>
            </w:r>
            <w:r w:rsidRPr="00856035">
              <w:rPr>
                <w:rFonts w:ascii="Open Sans" w:hAnsi="Open Sans"/>
                <w:lang w:val="es-MX"/>
              </w:rPr>
              <w:t>1EH02250721</w:t>
            </w:r>
          </w:p>
          <w:p w14:paraId="0336C020" w14:textId="0F4D6496" w:rsidR="004B48E0" w:rsidRDefault="00A61570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Nicaragua: </w:t>
            </w:r>
            <w:r w:rsidR="006A32E7" w:rsidRPr="006A32E7">
              <w:rPr>
                <w:rFonts w:ascii="Open Sans" w:hAnsi="Open Sans"/>
                <w:lang w:val="es-MX"/>
              </w:rPr>
              <w:t>03-017890517</w:t>
            </w:r>
          </w:p>
          <w:p w14:paraId="7889EE9D" w14:textId="2A4950AA" w:rsidR="0081628A" w:rsidRPr="00932059" w:rsidRDefault="0081628A" w:rsidP="0081628A">
            <w:pPr>
              <w:rPr>
                <w:rFonts w:ascii="Open Sans" w:hAnsi="Open Sans"/>
                <w:lang w:val="es-MX"/>
              </w:rPr>
            </w:pPr>
          </w:p>
          <w:p w14:paraId="66754D56" w14:textId="1EE963D5" w:rsidR="00062C44" w:rsidRPr="0081628A" w:rsidRDefault="007461C7" w:rsidP="0081628A">
            <w:pPr>
              <w:rPr>
                <w:rFonts w:ascii="Open Sans" w:hAnsi="Open Sans"/>
                <w:color w:val="FF0000"/>
                <w:lang w:val="es-MX"/>
              </w:rPr>
            </w:pPr>
            <w:r w:rsidRPr="00DA0EEA">
              <w:rPr>
                <w:rFonts w:ascii="Open Sans" w:hAnsi="Open Sans" w:cs="Arial"/>
                <w:b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8E8BA2E" wp14:editId="25C79438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153035</wp:posOffset>
                      </wp:positionV>
                      <wp:extent cx="2489200" cy="9144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74"/>
                                    <w:gridCol w:w="1260"/>
                                  </w:tblGrid>
                                  <w:tr w:rsidR="002453EA" w14:paraId="2EBA45B8" w14:textId="77777777" w:rsidTr="007461C7">
                                    <w:tc>
                                      <w:tcPr>
                                        <w:tcW w:w="3434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96DA75B" w14:textId="7AA7A01E" w:rsidR="002453EA" w:rsidRPr="002802F7" w:rsidRDefault="0081628A" w:rsidP="004B48E0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STALUME</w:t>
                                        </w:r>
                                        <w:r w:rsidR="00932059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 K</w:t>
                                        </w:r>
                                      </w:p>
                                    </w:tc>
                                  </w:tr>
                                  <w:tr w:rsidR="002453EA" w14:paraId="7A3263CA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B1180C1" w14:textId="77777777" w:rsidR="002453EA" w:rsidRPr="002802F7" w:rsidRDefault="002453EA" w:rsidP="007461C7">
                                        <w:pPr>
                                          <w:jc w:val="both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Código: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9854EF2" w14:textId="1537DABF" w:rsidR="002453EA" w:rsidRPr="002802F7" w:rsidRDefault="00932059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CEKFT-334</w:t>
                                        </w:r>
                                      </w:p>
                                    </w:tc>
                                  </w:tr>
                                  <w:tr w:rsidR="002453EA" w14:paraId="592F6B20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A2B4054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Versión: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84FD1C5" w14:textId="69EDBF62" w:rsidR="002453EA" w:rsidRPr="002802F7" w:rsidRDefault="00695468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="00E0605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="00ED390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E0605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10Jul</w:t>
                                        </w:r>
                                        <w:r w:rsidR="00977940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434DB9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29BB6CC4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2D8E6F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 de última revisión: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DBDE9B3" w14:textId="3EF9E783" w:rsidR="002453EA" w:rsidRPr="002802F7" w:rsidRDefault="00E0605F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10Jul</w:t>
                                        </w:r>
                                        <w:r w:rsidR="00977940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434DB9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5D569182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48750C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Fecha de creación: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4BEF8AA" w14:textId="26AB7AEA" w:rsidR="002453EA" w:rsidRPr="002802F7" w:rsidRDefault="00932059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23Feb13</w:t>
                                        </w:r>
                                      </w:p>
                                    </w:tc>
                                  </w:tr>
                                  <w:tr w:rsidR="002453EA" w14:paraId="7B24CE13" w14:textId="77777777" w:rsidTr="007461C7">
                                    <w:trPr>
                                      <w:trHeight w:val="82"/>
                                    </w:trPr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D191CE3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Página: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776298D" w14:textId="341200D8" w:rsidR="002453EA" w:rsidRPr="002802F7" w:rsidRDefault="002453EA" w:rsidP="004B48E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PAGE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5551A3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 w:rsidRPr="002802F7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de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NUMPAGES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5551A3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14:paraId="4E02B686" w14:textId="77777777" w:rsidR="002453EA" w:rsidRPr="005D5251" w:rsidRDefault="002453EA" w:rsidP="004B4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BA2E" id="Text Box 2" o:spid="_x0000_s1033" type="#_x0000_t202" style="position:absolute;margin-left:82.35pt;margin-top:12.05pt;width:196pt;height:1in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1260"/>
                            </w:tblGrid>
                            <w:tr w:rsidR="002453EA" w14:paraId="2EBA45B8" w14:textId="77777777" w:rsidTr="007461C7">
                              <w:tc>
                                <w:tcPr>
                                  <w:tcW w:w="34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DA75B" w14:textId="7AA7A01E" w:rsidR="002453EA" w:rsidRPr="002802F7" w:rsidRDefault="0081628A" w:rsidP="004B48E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STALUME</w:t>
                                  </w:r>
                                  <w:r w:rsidR="0093205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K</w:t>
                                  </w:r>
                                </w:p>
                              </w:tc>
                            </w:tr>
                            <w:tr w:rsidR="002453EA" w14:paraId="7A3263CA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B1180C1" w14:textId="77777777" w:rsidR="002453EA" w:rsidRPr="002802F7" w:rsidRDefault="002453EA" w:rsidP="007461C7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9854EF2" w14:textId="1537DABF" w:rsidR="002453EA" w:rsidRPr="002802F7" w:rsidRDefault="00932059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CEKFT-334</w:t>
                                  </w:r>
                                </w:p>
                              </w:tc>
                            </w:tr>
                            <w:tr w:rsidR="002453EA" w14:paraId="592F6B20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A2B4054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Versión: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4FD1C5" w14:textId="69EDBF62" w:rsidR="002453EA" w:rsidRPr="002802F7" w:rsidRDefault="00695468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E0605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ED390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E0605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10Jul</w:t>
                                  </w:r>
                                  <w:r w:rsidR="00977940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434DB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29BB6CC4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B2D8E6F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 de última revisión: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DBDE9B3" w14:textId="3EF9E783" w:rsidR="002453EA" w:rsidRPr="002802F7" w:rsidRDefault="00E0605F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10Jul</w:t>
                                  </w:r>
                                  <w:r w:rsidR="00977940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434DB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5D569182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648750C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Fecha de creación: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BEF8AA" w14:textId="26AB7AEA" w:rsidR="002453EA" w:rsidRPr="002802F7" w:rsidRDefault="00932059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23Feb13</w:t>
                                  </w:r>
                                </w:p>
                              </w:tc>
                            </w:tr>
                            <w:tr w:rsidR="002453EA" w14:paraId="7B24CE13" w14:textId="77777777" w:rsidTr="007461C7">
                              <w:trPr>
                                <w:trHeight w:val="82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191CE3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Página: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76298D" w14:textId="341200D8" w:rsidR="002453EA" w:rsidRPr="002802F7" w:rsidRDefault="002453EA" w:rsidP="004B48E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551A3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2802F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NUMPAGES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551A3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4E02B686" w14:textId="77777777" w:rsidR="002453EA" w:rsidRPr="005D5251" w:rsidRDefault="002453EA" w:rsidP="004B48E0"/>
                        </w:txbxContent>
                      </v:textbox>
                    </v:shape>
                  </w:pict>
                </mc:Fallback>
              </mc:AlternateContent>
            </w:r>
            <w:r w:rsidR="00062C44"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7C32C1E7" w:rsidR="00062C44" w:rsidRPr="00A61570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MX"/>
        </w:rPr>
      </w:pPr>
    </w:p>
    <w:sectPr w:rsidR="00062C44" w:rsidRPr="00A61570" w:rsidSect="008C11D3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7D21E" w14:textId="77777777" w:rsidR="008C11D3" w:rsidRDefault="008C11D3" w:rsidP="008C11D3">
      <w:r>
        <w:separator/>
      </w:r>
    </w:p>
  </w:endnote>
  <w:endnote w:type="continuationSeparator" w:id="0">
    <w:p w14:paraId="6815BE2F" w14:textId="77777777" w:rsidR="008C11D3" w:rsidRDefault="008C11D3" w:rsidP="008C11D3">
      <w:r>
        <w:continuationSeparator/>
      </w:r>
    </w:p>
  </w:endnote>
  <w:endnote w:type="continuationNotice" w:id="1">
    <w:p w14:paraId="3F31891F" w14:textId="77777777" w:rsidR="00A14D93" w:rsidRDefault="00A14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0BC1E" w14:textId="25A10485" w:rsidR="008C11D3" w:rsidRPr="008C11D3" w:rsidRDefault="008C11D3" w:rsidP="008C11D3">
    <w:pPr>
      <w:pStyle w:val="Piedepgina"/>
    </w:pPr>
    <w:r>
      <w:rPr>
        <w:noProof/>
        <w:lang w:val="es-CR" w:eastAsia="es-CR"/>
      </w:rPr>
      <w:drawing>
        <wp:inline distT="0" distB="0" distL="0" distR="0" wp14:anchorId="2D372B26" wp14:editId="387F1990">
          <wp:extent cx="6766670" cy="325073"/>
          <wp:effectExtent l="0" t="0" r="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670" cy="325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A6A50" w14:textId="77777777" w:rsidR="008C11D3" w:rsidRDefault="008C11D3" w:rsidP="008C11D3">
      <w:r>
        <w:separator/>
      </w:r>
    </w:p>
  </w:footnote>
  <w:footnote w:type="continuationSeparator" w:id="0">
    <w:p w14:paraId="78F21083" w14:textId="77777777" w:rsidR="008C11D3" w:rsidRDefault="008C11D3" w:rsidP="008C11D3">
      <w:r>
        <w:continuationSeparator/>
      </w:r>
    </w:p>
  </w:footnote>
  <w:footnote w:type="continuationNotice" w:id="1">
    <w:p w14:paraId="5ED57E94" w14:textId="77777777" w:rsidR="00A14D93" w:rsidRDefault="00A14D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82998898">
    <w:abstractNumId w:val="1"/>
  </w:num>
  <w:num w:numId="2" w16cid:durableId="546644879">
    <w:abstractNumId w:val="2"/>
  </w:num>
  <w:num w:numId="3" w16cid:durableId="8684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s-CR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mkp+f4gXoRBS0eYFkEcp5GYM7ciHtL0o2jTGkZ1gF9XWyIJ6XXa3lFVgC+vGwL5N2FJ2b43Y/ZwcYSJ/486Mxw==" w:salt="XWGvrjJ2DgwsZ9KCud/wDQ==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119E3"/>
    <w:rsid w:val="00044963"/>
    <w:rsid w:val="0006242B"/>
    <w:rsid w:val="00062C44"/>
    <w:rsid w:val="00077087"/>
    <w:rsid w:val="000B5C06"/>
    <w:rsid w:val="000F69A0"/>
    <w:rsid w:val="00134048"/>
    <w:rsid w:val="0014089E"/>
    <w:rsid w:val="00155F50"/>
    <w:rsid w:val="0018413D"/>
    <w:rsid w:val="001E5651"/>
    <w:rsid w:val="00234E12"/>
    <w:rsid w:val="00244088"/>
    <w:rsid w:val="002453EA"/>
    <w:rsid w:val="00247008"/>
    <w:rsid w:val="00261BD9"/>
    <w:rsid w:val="00262822"/>
    <w:rsid w:val="00277642"/>
    <w:rsid w:val="002B1CE5"/>
    <w:rsid w:val="002E00DC"/>
    <w:rsid w:val="003A06F9"/>
    <w:rsid w:val="003A589E"/>
    <w:rsid w:val="003E5E9E"/>
    <w:rsid w:val="0040495B"/>
    <w:rsid w:val="00415D16"/>
    <w:rsid w:val="00421DCF"/>
    <w:rsid w:val="00434DB9"/>
    <w:rsid w:val="004B48E0"/>
    <w:rsid w:val="00532219"/>
    <w:rsid w:val="00550FC3"/>
    <w:rsid w:val="005551A3"/>
    <w:rsid w:val="00583EE6"/>
    <w:rsid w:val="005902F6"/>
    <w:rsid w:val="005E0221"/>
    <w:rsid w:val="00613556"/>
    <w:rsid w:val="00637095"/>
    <w:rsid w:val="00640A07"/>
    <w:rsid w:val="0066721C"/>
    <w:rsid w:val="006738C5"/>
    <w:rsid w:val="006929EE"/>
    <w:rsid w:val="00695468"/>
    <w:rsid w:val="006A32E7"/>
    <w:rsid w:val="006A33FE"/>
    <w:rsid w:val="006E77C9"/>
    <w:rsid w:val="007461C7"/>
    <w:rsid w:val="00812D51"/>
    <w:rsid w:val="0081628A"/>
    <w:rsid w:val="00850C1C"/>
    <w:rsid w:val="00856035"/>
    <w:rsid w:val="008A6201"/>
    <w:rsid w:val="008C11D3"/>
    <w:rsid w:val="00932059"/>
    <w:rsid w:val="00970B2D"/>
    <w:rsid w:val="00977940"/>
    <w:rsid w:val="00996CB5"/>
    <w:rsid w:val="009D2E78"/>
    <w:rsid w:val="009F5CF4"/>
    <w:rsid w:val="00A14D93"/>
    <w:rsid w:val="00A33FB2"/>
    <w:rsid w:val="00A3779E"/>
    <w:rsid w:val="00A40CB4"/>
    <w:rsid w:val="00A61570"/>
    <w:rsid w:val="00A94C21"/>
    <w:rsid w:val="00AF2243"/>
    <w:rsid w:val="00B12308"/>
    <w:rsid w:val="00B2797A"/>
    <w:rsid w:val="00B27C99"/>
    <w:rsid w:val="00B342AB"/>
    <w:rsid w:val="00B55982"/>
    <w:rsid w:val="00B61334"/>
    <w:rsid w:val="00B743FF"/>
    <w:rsid w:val="00B90BFB"/>
    <w:rsid w:val="00B9285A"/>
    <w:rsid w:val="00BF5633"/>
    <w:rsid w:val="00C556AF"/>
    <w:rsid w:val="00C72E96"/>
    <w:rsid w:val="00CC095E"/>
    <w:rsid w:val="00CE7898"/>
    <w:rsid w:val="00CF62DD"/>
    <w:rsid w:val="00D30C10"/>
    <w:rsid w:val="00D705DE"/>
    <w:rsid w:val="00D9421A"/>
    <w:rsid w:val="00DA0EEA"/>
    <w:rsid w:val="00DA48A5"/>
    <w:rsid w:val="00DB1972"/>
    <w:rsid w:val="00E0605F"/>
    <w:rsid w:val="00E17760"/>
    <w:rsid w:val="00E31B71"/>
    <w:rsid w:val="00ED390F"/>
    <w:rsid w:val="00F140ED"/>
    <w:rsid w:val="00F510CB"/>
    <w:rsid w:val="00F7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22DFF"/>
  <w14:defaultImageDpi w14:val="300"/>
  <w15:docId w15:val="{3D19FBC3-CC4E-4A70-B9E4-81DB6B5B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8C11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11D3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C11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1D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440D-53EF-406B-832B-9FAE2DF7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1492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Hidalgo</dc:creator>
  <cp:keywords/>
  <cp:lastModifiedBy>licencias cek27</cp:lastModifiedBy>
  <cp:revision>8</cp:revision>
  <cp:lastPrinted>2018-02-05T21:35:00Z</cp:lastPrinted>
  <dcterms:created xsi:type="dcterms:W3CDTF">2023-12-14T23:08:00Z</dcterms:created>
  <dcterms:modified xsi:type="dcterms:W3CDTF">2024-12-11T17:01:00Z</dcterms:modified>
</cp:coreProperties>
</file>