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34F0D874" w:rsidR="00062C44" w:rsidRPr="00732EA7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732EA7" w:rsidRDefault="00732EA7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7A977379" wp14:editId="20BB792C">
                                  <wp:extent cx="6766670" cy="1120442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120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77777777" w:rsidR="00732EA7" w:rsidRDefault="00732EA7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7A977379" wp14:editId="20BB792C">
                            <wp:extent cx="6766670" cy="1120442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120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6A5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S</w:t>
      </w:r>
      <w:r w:rsidR="006D2E3E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P</w:t>
      </w:r>
      <w:r w:rsidR="00DC46A5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EEDEE MOP</w:t>
      </w:r>
    </w:p>
    <w:p w14:paraId="55F830CB" w14:textId="0C5A822E" w:rsidR="006B23B4" w:rsidRDefault="00DC46A5" w:rsidP="00DC46A5">
      <w:pPr>
        <w:tabs>
          <w:tab w:val="left" w:pos="-284"/>
          <w:tab w:val="left" w:pos="0"/>
        </w:tabs>
        <w:jc w:val="center"/>
        <w:rPr>
          <w:rFonts w:ascii="Open Sans" w:eastAsia="Calibri" w:hAnsi="Open Sans" w:cs="Arial"/>
          <w:b/>
          <w:sz w:val="24"/>
          <w:szCs w:val="24"/>
          <w:lang w:val="es-CR"/>
        </w:rPr>
      </w:pPr>
      <w:r w:rsidRPr="00DC46A5">
        <w:rPr>
          <w:rFonts w:ascii="Open Sans" w:hAnsi="Open Sans" w:cs="Open Sans"/>
          <w:b/>
          <w:sz w:val="32"/>
          <w:szCs w:val="44"/>
          <w:lang w:val="es-CR"/>
        </w:rPr>
        <w:t>LIMPIADOR LÍQUIDO PARA PISOS</w:t>
      </w:r>
    </w:p>
    <w:p w14:paraId="63818A13" w14:textId="77777777" w:rsidR="00157422" w:rsidRPr="006B23B4" w:rsidRDefault="00157422" w:rsidP="00157422">
      <w:pPr>
        <w:tabs>
          <w:tab w:val="left" w:pos="-284"/>
          <w:tab w:val="left" w:pos="0"/>
        </w:tabs>
        <w:rPr>
          <w:rFonts w:ascii="Open Sans" w:hAnsi="Open Sans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:rsidRPr="006B23B4" w14:paraId="123B3B2D" w14:textId="77777777" w:rsidTr="004327AB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6B23B4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6B23B4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6B23B4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6B23B4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6B23B4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INSTRUCCIONES DE USO</w:t>
            </w:r>
          </w:p>
        </w:tc>
      </w:tr>
      <w:tr w:rsidR="00062C44" w:rsidRPr="002A22B2" w14:paraId="2D654C09" w14:textId="77777777" w:rsidTr="004327AB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5E0B9B48" w14:textId="77777777" w:rsidR="00AA70D2" w:rsidRDefault="00AA70D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A70D2">
              <w:rPr>
                <w:rFonts w:ascii="Open Sans" w:hAnsi="Open Sans" w:cs="Arial"/>
                <w:b/>
                <w:lang w:val="es-CR"/>
              </w:rPr>
              <w:t>SPEEDEE MOP</w:t>
            </w:r>
            <w:r>
              <w:rPr>
                <w:rFonts w:ascii="Open Sans" w:hAnsi="Open Sans" w:cs="Arial"/>
                <w:lang w:val="es-CR"/>
              </w:rPr>
              <w:t xml:space="preserve">  es d</w:t>
            </w:r>
            <w:r w:rsidR="00DC46A5" w:rsidRPr="00DC46A5">
              <w:rPr>
                <w:rFonts w:ascii="Open Sans" w:hAnsi="Open Sans" w:cs="Arial"/>
                <w:lang w:val="es-CR"/>
              </w:rPr>
              <w:t>i</w:t>
            </w:r>
            <w:r>
              <w:rPr>
                <w:rFonts w:ascii="Open Sans" w:hAnsi="Open Sans" w:cs="Arial"/>
                <w:lang w:val="es-CR"/>
              </w:rPr>
              <w:t>señado para usar con un paño o mopa</w:t>
            </w:r>
            <w:r w:rsidR="00DC46A5" w:rsidRPr="00DC46A5">
              <w:rPr>
                <w:rFonts w:ascii="Open Sans" w:hAnsi="Open Sans" w:cs="Arial"/>
                <w:lang w:val="es-CR"/>
              </w:rPr>
              <w:t xml:space="preserve"> pa</w:t>
            </w:r>
            <w:r>
              <w:rPr>
                <w:rFonts w:ascii="Open Sans" w:hAnsi="Open Sans" w:cs="Arial"/>
                <w:lang w:val="es-CR"/>
              </w:rPr>
              <w:t>ra limpieza de piso.  E</w:t>
            </w:r>
            <w:r w:rsidR="00DC46A5" w:rsidRPr="00DC46A5">
              <w:rPr>
                <w:rFonts w:ascii="Open Sans" w:hAnsi="Open Sans" w:cs="Arial"/>
                <w:lang w:val="es-CR"/>
              </w:rPr>
              <w:t>s concentrado y efectivo para la limpieza de recubrimientos de pis</w:t>
            </w:r>
            <w:r>
              <w:rPr>
                <w:rFonts w:ascii="Open Sans" w:hAnsi="Open Sans" w:cs="Arial"/>
                <w:lang w:val="es-CR"/>
              </w:rPr>
              <w:t>os de alto brillo.  A</w:t>
            </w:r>
            <w:r w:rsidR="00DC46A5" w:rsidRPr="00DC46A5">
              <w:rPr>
                <w:rFonts w:ascii="Open Sans" w:hAnsi="Open Sans" w:cs="Arial"/>
                <w:lang w:val="es-CR"/>
              </w:rPr>
              <w:t xml:space="preserve">umenta la duración del acabado de pisos.  El producto desodoriza </w:t>
            </w:r>
            <w:r>
              <w:rPr>
                <w:rFonts w:ascii="Open Sans" w:hAnsi="Open Sans" w:cs="Arial"/>
                <w:lang w:val="es-CR"/>
              </w:rPr>
              <w:t xml:space="preserve">los lugares mientras </w:t>
            </w:r>
            <w:r w:rsidR="00DC46A5" w:rsidRPr="00DC46A5">
              <w:rPr>
                <w:rFonts w:ascii="Open Sans" w:hAnsi="Open Sans" w:cs="Arial"/>
                <w:lang w:val="es-CR"/>
              </w:rPr>
              <w:t xml:space="preserve"> limpia sin dejar el piso opaco.  No requiere enjuague ahor</w:t>
            </w:r>
            <w:r>
              <w:rPr>
                <w:rFonts w:ascii="Open Sans" w:hAnsi="Open Sans" w:cs="Arial"/>
                <w:lang w:val="es-CR"/>
              </w:rPr>
              <w:t xml:space="preserve">rando tiempo y mano de obra. </w:t>
            </w:r>
          </w:p>
          <w:p w14:paraId="0559F429" w14:textId="51AACE8A" w:rsidR="00062C44" w:rsidRPr="00732EA7" w:rsidRDefault="00AA70D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AA70D2">
              <w:rPr>
                <w:rFonts w:ascii="Open Sans" w:hAnsi="Open Sans" w:cs="Arial"/>
                <w:b/>
                <w:lang w:val="es-CR"/>
              </w:rPr>
              <w:t>SPEEDEE MOP</w:t>
            </w:r>
            <w:r>
              <w:rPr>
                <w:rFonts w:ascii="Open Sans" w:hAnsi="Open Sans" w:cs="Arial"/>
                <w:lang w:val="es-CR"/>
              </w:rPr>
              <w:t xml:space="preserve"> </w:t>
            </w:r>
            <w:r w:rsidR="00DC46A5" w:rsidRPr="00DC46A5">
              <w:rPr>
                <w:rFonts w:ascii="Open Sans" w:hAnsi="Open Sans" w:cs="Arial"/>
                <w:lang w:val="es-CR"/>
              </w:rPr>
              <w:t xml:space="preserve"> con la dilución adecuada no daña ni remueve el acabado del piso.  Excelente para</w:t>
            </w:r>
            <w:r>
              <w:rPr>
                <w:rFonts w:ascii="Open Sans" w:hAnsi="Open Sans" w:cs="Arial"/>
                <w:lang w:val="es-CR"/>
              </w:rPr>
              <w:t xml:space="preserve"> usar con máquinas </w:t>
            </w:r>
            <w:r w:rsidR="00DC46A5" w:rsidRPr="00DC46A5">
              <w:rPr>
                <w:rFonts w:ascii="Open Sans" w:hAnsi="Open Sans" w:cs="Arial"/>
                <w:lang w:val="es-CR"/>
              </w:rPr>
              <w:t xml:space="preserve"> para la limpieza de áreas grandes y permite un excelente desempeño en sistemas de dilución automática.</w:t>
            </w:r>
          </w:p>
        </w:tc>
        <w:tc>
          <w:tcPr>
            <w:tcW w:w="279" w:type="dxa"/>
          </w:tcPr>
          <w:p w14:paraId="66F86EF5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24AB8401" w14:textId="77777777" w:rsidR="00AA70D2" w:rsidRDefault="00AA70D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A70D2">
              <w:rPr>
                <w:rFonts w:ascii="Open Sans" w:hAnsi="Open Sans" w:cs="Arial"/>
                <w:b/>
                <w:lang w:val="es-CR"/>
              </w:rPr>
              <w:t>SPEEDEE MOP</w:t>
            </w:r>
            <w:r>
              <w:rPr>
                <w:rFonts w:ascii="Open Sans" w:hAnsi="Open Sans" w:cs="Arial"/>
                <w:lang w:val="es-CR"/>
              </w:rPr>
              <w:t xml:space="preserve">  debe usarse en dilución  1:</w:t>
            </w:r>
            <w:r w:rsidR="00DC46A5" w:rsidRPr="00DC46A5">
              <w:rPr>
                <w:rFonts w:ascii="Open Sans" w:hAnsi="Open Sans" w:cs="Arial"/>
                <w:lang w:val="es-CR"/>
              </w:rPr>
              <w:t>64 (2 on</w:t>
            </w:r>
            <w:r>
              <w:rPr>
                <w:rFonts w:ascii="Open Sans" w:hAnsi="Open Sans" w:cs="Arial"/>
                <w:lang w:val="es-CR"/>
              </w:rPr>
              <w:t>zas fluidas por galón de agua).</w:t>
            </w:r>
          </w:p>
          <w:p w14:paraId="63C59155" w14:textId="75E8DB32" w:rsidR="00062C44" w:rsidRPr="00732EA7" w:rsidRDefault="00AA70D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A</w:t>
            </w:r>
            <w:r w:rsidR="00DC46A5" w:rsidRPr="00DC46A5">
              <w:rPr>
                <w:rFonts w:ascii="Open Sans" w:hAnsi="Open Sans" w:cs="Arial"/>
                <w:lang w:val="es-CR"/>
              </w:rPr>
              <w:t>plique con paño limpio, “mopa” o máquina de restregado.  Vea la etiqueta para instrucciones completas de uso y utilícelo únicamente como ahí se indica.</w:t>
            </w:r>
          </w:p>
        </w:tc>
      </w:tr>
      <w:tr w:rsidR="00DA0EEA" w:rsidRPr="002A22B2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62F3D0E9" w:rsidR="00DA0EEA" w:rsidRPr="00732EA7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732EA7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2A22B2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2E03FC3B" w:rsidR="00732EA7" w:rsidRPr="00732EA7" w:rsidRDefault="00AA70D2" w:rsidP="004279AF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A70D2">
              <w:rPr>
                <w:rFonts w:ascii="Open Sans" w:hAnsi="Open Sans" w:cs="Arial"/>
                <w:b/>
                <w:lang w:val="es-CR"/>
              </w:rPr>
              <w:t>SPEEDEE MOP</w:t>
            </w:r>
            <w:r>
              <w:rPr>
                <w:rFonts w:ascii="Open Sans" w:hAnsi="Open Sans" w:cs="Arial"/>
                <w:lang w:val="es-CR"/>
              </w:rPr>
              <w:t xml:space="preserve">  se usa para el cuidado de pisos en restaurantes, </w:t>
            </w:r>
            <w:r w:rsidR="00DC46A5" w:rsidRPr="00DC46A5">
              <w:rPr>
                <w:rFonts w:ascii="Open Sans" w:hAnsi="Open Sans" w:cs="Arial"/>
                <w:lang w:val="es-CR"/>
              </w:rPr>
              <w:t>hoteles, oficinas, hosp</w:t>
            </w:r>
            <w:r>
              <w:rPr>
                <w:rFonts w:ascii="Open Sans" w:hAnsi="Open Sans" w:cs="Arial"/>
                <w:lang w:val="es-CR"/>
              </w:rPr>
              <w:t>itales, supermercados, tiendas  y cualquier otro lugar en donde se requiera la limpieza de pisos</w:t>
            </w:r>
            <w:r w:rsidR="00DC46A5" w:rsidRPr="00DC46A5">
              <w:rPr>
                <w:rFonts w:ascii="Open Sans" w:hAnsi="Open Sans" w:cs="Arial"/>
                <w:lang w:val="es-CR"/>
              </w:rPr>
              <w:t>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5E627946" w:rsidR="00062C44" w:rsidRPr="00732EA7" w:rsidRDefault="00AA70D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2A22B2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6B23B4" w:rsidRPr="00732EA7" w:rsidRDefault="006B23B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7B48787F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26438DFC" w:rsidR="00062C44" w:rsidRPr="00DA0EEA" w:rsidRDefault="00AA5AC5" w:rsidP="00732EA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08AABB1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-143510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732EA7" w:rsidRPr="00732EA7" w:rsidRDefault="00732EA7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32EA7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3.3pt;margin-top:-11.3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" stroked="f">
                      <v:textbox>
                        <w:txbxContent>
                          <w:p w14:paraId="18D4803E" w14:textId="77777777" w:rsidR="00732EA7" w:rsidRPr="00732EA7" w:rsidRDefault="00732EA7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32EA7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6D2D2223" w14:textId="31DB9554" w:rsidR="004327AB" w:rsidRPr="00DA0EEA" w:rsidRDefault="004327AB" w:rsidP="004327A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2A22B2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AA70D2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224063B5" w:rsidR="007461C7" w:rsidRPr="00AA70D2" w:rsidRDefault="007461C7" w:rsidP="00AA70D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C46A5">
                    <w:rPr>
                      <w:rFonts w:ascii="Open Sans" w:hAnsi="Open Sans" w:cs="Arial"/>
                    </w:rPr>
                    <w:t>liquido</w:t>
                  </w:r>
                  <w:r w:rsidR="00AA70D2">
                    <w:rPr>
                      <w:rFonts w:ascii="Open Sans" w:hAnsi="Open Sans" w:cs="Arial"/>
                    </w:rPr>
                    <w:t xml:space="preserve"> amarillo</w:t>
                  </w:r>
                </w:p>
                <w:p w14:paraId="1B3DD76B" w14:textId="2021A6B8" w:rsidR="00AA70D2" w:rsidRPr="00AA70D2" w:rsidRDefault="004279AF" w:rsidP="00AA70D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Olor: </w:t>
                  </w:r>
                  <w:r w:rsidR="009D20A7">
                    <w:rPr>
                      <w:rFonts w:ascii="Open Sans" w:hAnsi="Open Sans" w:cs="Arial"/>
                    </w:rPr>
                    <w:t>Característico</w:t>
                  </w:r>
                </w:p>
                <w:p w14:paraId="6276DA83" w14:textId="21B9E866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AA70D2">
                    <w:rPr>
                      <w:rFonts w:ascii="Open Sans" w:hAnsi="Open Sans" w:cs="Arial"/>
                    </w:rPr>
                    <w:t xml:space="preserve"> 7.00-9.00</w:t>
                  </w:r>
                </w:p>
                <w:p w14:paraId="7DD39698" w14:textId="7D857EC5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C46A5">
                    <w:rPr>
                      <w:rFonts w:ascii="Open Sans" w:hAnsi="Open Sans" w:cs="Arial"/>
                    </w:rPr>
                    <w:t>0</w:t>
                  </w:r>
                  <w:r w:rsidR="006B23B4">
                    <w:rPr>
                      <w:rFonts w:ascii="Open Sans" w:hAnsi="Open Sans" w:cs="Arial"/>
                    </w:rPr>
                    <w:t>.</w:t>
                  </w:r>
                  <w:r w:rsidR="00DC46A5">
                    <w:rPr>
                      <w:rFonts w:ascii="Open Sans" w:hAnsi="Open Sans" w:cs="Arial"/>
                    </w:rPr>
                    <w:t>998-1.015</w:t>
                  </w:r>
                </w:p>
                <w:p w14:paraId="1E4D5922" w14:textId="067B86BD" w:rsid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No hay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4605ABFF" w14:textId="1B593C40" w:rsidR="00AA70D2" w:rsidRPr="007461C7" w:rsidRDefault="00AA70D2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Destilados de petróleo:</w:t>
                  </w:r>
                  <w:r>
                    <w:rPr>
                      <w:rFonts w:ascii="Open Sans" w:hAnsi="Open Sans" w:cs="Arial"/>
                    </w:rPr>
                    <w:t xml:space="preserve">  No contiene</w:t>
                  </w:r>
                </w:p>
                <w:p w14:paraId="3405109E" w14:textId="7303A9D7" w:rsidR="007461C7" w:rsidRPr="006B23B4" w:rsidRDefault="004279AF" w:rsidP="004279AF">
                  <w:pPr>
                    <w:pStyle w:val="Prrafodelista"/>
                    <w:tabs>
                      <w:tab w:val="left" w:pos="709"/>
                    </w:tabs>
                    <w:ind w:left="360"/>
                    <w:rPr>
                      <w:rFonts w:ascii="Open Sans" w:hAnsi="Open Sans" w:cs="Arial"/>
                      <w:b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1BB8E980">
                            <wp:simplePos x="0" y="0"/>
                            <wp:positionH relativeFrom="column">
                              <wp:posOffset>2761023</wp:posOffset>
                            </wp:positionH>
                            <wp:positionV relativeFrom="paragraph">
                              <wp:posOffset>64882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63695ACB" w:rsidR="00732EA7" w:rsidRPr="005919DB" w:rsidRDefault="004279AF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732EA7" w:rsidRDefault="00732EA7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732EA7" w:rsidRPr="005919DB" w:rsidRDefault="00732EA7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732EA7" w:rsidRPr="005919DB" w:rsidRDefault="00732EA7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4EC612EC" w:rsidR="00732EA7" w:rsidRPr="006B23B4" w:rsidRDefault="00732EA7" w:rsidP="00062C44">
                                          <w:pPr>
                                            <w:rPr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63C40A53" w:rsidR="00732EA7" w:rsidRPr="004327AB" w:rsidRDefault="004279AF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CR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217.4pt;margin-top:5.1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63695ACB" w:rsidR="00732EA7" w:rsidRPr="005919DB" w:rsidRDefault="004279AF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732EA7" w:rsidRDefault="00732EA7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732EA7" w:rsidRPr="005919DB" w:rsidRDefault="00732EA7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732EA7" w:rsidRPr="005919DB" w:rsidRDefault="00732EA7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4EC612EC" w:rsidR="00732EA7" w:rsidRPr="006B23B4" w:rsidRDefault="00732EA7" w:rsidP="00062C44">
                                    <w:pPr>
                                      <w:rPr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63C40A53" w:rsidR="00732EA7" w:rsidRPr="004327AB" w:rsidRDefault="004279AF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4D76677" w14:textId="4C8A6430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57DD4D5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5B693057" w:rsidR="004327AB" w:rsidRPr="00732EA7" w:rsidRDefault="004327AB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FEE12CC" w14:textId="77777777" w:rsidR="004327AB" w:rsidRDefault="004327AB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030B9A2D" w:rsidR="004B48E0" w:rsidRPr="00732EA7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32EA7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55D4C2FB" w14:textId="07834C61" w:rsidR="004B0425" w:rsidRDefault="00732EA7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6B23B4">
              <w:rPr>
                <w:rFonts w:ascii="Open Sans" w:hAnsi="Open Sans"/>
                <w:lang w:val="es-CR"/>
              </w:rPr>
              <w:t xml:space="preserve">Costa Rica: </w:t>
            </w:r>
            <w:r w:rsidR="00DC46A5" w:rsidRPr="00DC46A5">
              <w:rPr>
                <w:rFonts w:ascii="Open Sans" w:hAnsi="Open Sans"/>
                <w:lang w:val="es-CR"/>
              </w:rPr>
              <w:t>Q-36567-9</w:t>
            </w:r>
          </w:p>
          <w:p w14:paraId="2AEB582E" w14:textId="67306D6D" w:rsidR="004B48E0" w:rsidRDefault="006B23B4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Guatemala: </w:t>
            </w:r>
            <w:r w:rsidR="00DC46A5" w:rsidRPr="00DC46A5">
              <w:rPr>
                <w:rFonts w:ascii="Open Sans" w:hAnsi="Open Sans"/>
                <w:lang w:val="es-CR"/>
              </w:rPr>
              <w:t>PH-4288</w:t>
            </w:r>
          </w:p>
          <w:p w14:paraId="0B620A10" w14:textId="6C9808E9" w:rsidR="00DB5818" w:rsidRPr="00732EA7" w:rsidRDefault="00DB5818" w:rsidP="004B48E0">
            <w:pPr>
              <w:rPr>
                <w:rFonts w:ascii="Open Sans" w:hAnsi="Open Sans"/>
                <w:color w:val="FF0000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="00106C43">
              <w:rPr>
                <w:rFonts w:ascii="Open Sans" w:hAnsi="Open Sans"/>
                <w:lang w:val="es-CR"/>
              </w:rPr>
              <w:t>Nicaragüa</w:t>
            </w:r>
            <w:r>
              <w:rPr>
                <w:rFonts w:ascii="Open Sans" w:hAnsi="Open Sans"/>
                <w:lang w:val="es-CR"/>
              </w:rPr>
              <w:t xml:space="preserve">:  </w:t>
            </w:r>
            <w:r w:rsidR="00106C43" w:rsidRPr="00106C43">
              <w:rPr>
                <w:rFonts w:ascii="Open Sans" w:hAnsi="Open Sans"/>
                <w:lang w:val="es-CR"/>
              </w:rPr>
              <w:t>03-030690322</w:t>
            </w:r>
          </w:p>
          <w:p w14:paraId="0CB46C13" w14:textId="77777777" w:rsidR="00062C44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0189106C" w14:textId="77777777" w:rsidR="0045060D" w:rsidRPr="0045060D" w:rsidRDefault="0045060D" w:rsidP="0045060D">
            <w:pPr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117AC5FE" w14:textId="77777777" w:rsidR="0045060D" w:rsidRDefault="0045060D" w:rsidP="0045060D">
            <w:pPr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66754D56" w14:textId="4E3AF117" w:rsidR="0045060D" w:rsidRPr="0045060D" w:rsidRDefault="0045060D" w:rsidP="00774121">
            <w:pPr>
              <w:tabs>
                <w:tab w:val="left" w:pos="4080"/>
                <w:tab w:val="left" w:pos="4155"/>
                <w:tab w:val="left" w:pos="4380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  <w:r w:rsidR="0077412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  <w:r w:rsidR="0077412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71153A16" w:rsidR="00062C44" w:rsidRPr="004B0425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4B0425" w:rsidSect="00B55982">
      <w:footerReference w:type="default" r:id="rId9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549F0" w14:textId="77777777" w:rsidR="009805FD" w:rsidRDefault="009805FD" w:rsidP="00732EA7">
      <w:r>
        <w:separator/>
      </w:r>
    </w:p>
  </w:endnote>
  <w:endnote w:type="continuationSeparator" w:id="0">
    <w:p w14:paraId="59DB9EBE" w14:textId="77777777" w:rsidR="009805FD" w:rsidRDefault="009805FD" w:rsidP="007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47AF" w14:textId="340ACA93" w:rsidR="00732EA7" w:rsidRDefault="004327AB">
    <w:pPr>
      <w:ind w:right="260"/>
      <w:rPr>
        <w:color w:val="0F243E" w:themeColor="text2" w:themeShade="80"/>
        <w:sz w:val="26"/>
        <w:szCs w:val="26"/>
      </w:rPr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4D2557" wp14:editId="082E7BF6">
              <wp:simplePos x="0" y="0"/>
              <wp:positionH relativeFrom="column">
                <wp:posOffset>4243070</wp:posOffset>
              </wp:positionH>
              <wp:positionV relativeFrom="paragraph">
                <wp:posOffset>-504190</wp:posOffset>
              </wp:positionV>
              <wp:extent cx="2407869" cy="10128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869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732EA7" w14:paraId="54D8E69D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E2DF9E7" w14:textId="36DDE8A3" w:rsidR="00732EA7" w:rsidRPr="00732EA7" w:rsidRDefault="00116E7A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SPEEDEE MOP</w:t>
                                </w:r>
                              </w:p>
                            </w:tc>
                          </w:tr>
                          <w:tr w:rsidR="00732EA7" w14:paraId="24D5BAC4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013EAC1" w14:textId="77777777" w:rsidR="00732EA7" w:rsidRPr="00732EA7" w:rsidRDefault="00732EA7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721C029" w14:textId="1B6FDF76" w:rsidR="00732EA7" w:rsidRPr="00732EA7" w:rsidRDefault="00116E7A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CEKFT-178</w:t>
                                </w:r>
                              </w:p>
                            </w:tc>
                          </w:tr>
                          <w:tr w:rsidR="00732EA7" w14:paraId="61843A86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66AAAD3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5282E47" w14:textId="666D43A1" w:rsidR="00732EA7" w:rsidRPr="00732EA7" w:rsidRDefault="004279A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</w:t>
                                </w:r>
                                <w:r w:rsidR="0077412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5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-</w:t>
                                </w:r>
                                <w:r w:rsidR="009C7BC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</w:t>
                                </w:r>
                                <w:r w:rsidR="002A22B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="009C7BC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Abirl</w:t>
                                </w:r>
                                <w:r w:rsidR="002A22B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24</w:t>
                                </w:r>
                              </w:p>
                            </w:tc>
                          </w:tr>
                          <w:tr w:rsidR="00732EA7" w14:paraId="5C0BA06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8C613A1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1EBBF02" w14:textId="5D070F7B" w:rsidR="00732EA7" w:rsidRPr="00732EA7" w:rsidRDefault="009C7BC0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01Abril24</w:t>
                                </w:r>
                              </w:p>
                            </w:tc>
                          </w:tr>
                          <w:tr w:rsidR="00732EA7" w14:paraId="424EC1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51609E7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986C55F" w14:textId="483A0497" w:rsidR="00732EA7" w:rsidRPr="00732EA7" w:rsidRDefault="004279A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05Jul</w:t>
                                </w:r>
                                <w:r w:rsidR="006B23B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13</w:t>
                                </w:r>
                              </w:p>
                            </w:tc>
                          </w:tr>
                          <w:tr w:rsidR="00732EA7" w14:paraId="1F0DA068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62598CB2" w14:textId="77777777" w:rsidR="00732EA7" w:rsidRPr="00732EA7" w:rsidRDefault="00732EA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0776295" w14:textId="77777777" w:rsidR="00732EA7" w:rsidRPr="00732EA7" w:rsidRDefault="00732EA7" w:rsidP="004B48E0">
                                <w:pPr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PAGE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116E7A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  <w:r w:rsidRPr="00732EA7"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  <w:t xml:space="preserve">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de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NUMPAGES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116E7A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8CF8B0C" w14:textId="77777777" w:rsidR="00732EA7" w:rsidRPr="005D5251" w:rsidRDefault="00732EA7" w:rsidP="00732E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D2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34.1pt;margin-top:-39.7pt;width:189.6pt;height: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732EA7" w14:paraId="54D8E69D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E2DF9E7" w14:textId="36DDE8A3" w:rsidR="00732EA7" w:rsidRPr="00732EA7" w:rsidRDefault="00116E7A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SPEEDEE MOP</w:t>
                          </w:r>
                        </w:p>
                      </w:tc>
                    </w:tr>
                    <w:tr w:rsidR="00732EA7" w14:paraId="24D5BAC4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013EAC1" w14:textId="77777777" w:rsidR="00732EA7" w:rsidRPr="00732EA7" w:rsidRDefault="00732EA7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721C029" w14:textId="1B6FDF76" w:rsidR="00732EA7" w:rsidRPr="00732EA7" w:rsidRDefault="00116E7A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CEKFT-178</w:t>
                          </w:r>
                        </w:p>
                      </w:tc>
                    </w:tr>
                    <w:tr w:rsidR="00732EA7" w14:paraId="61843A86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66AAAD3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5282E47" w14:textId="666D43A1" w:rsidR="00732EA7" w:rsidRPr="00732EA7" w:rsidRDefault="004279A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</w:t>
                          </w:r>
                          <w:r w:rsidR="0077412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5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-</w:t>
                          </w:r>
                          <w:r w:rsidR="009C7BC0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</w:t>
                          </w:r>
                          <w:r w:rsidR="002A22B2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="009C7BC0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Abirl</w:t>
                          </w:r>
                          <w:r w:rsidR="002A22B2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24</w:t>
                          </w:r>
                        </w:p>
                      </w:tc>
                    </w:tr>
                    <w:tr w:rsidR="00732EA7" w14:paraId="5C0BA06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8C613A1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1EBBF02" w14:textId="5D070F7B" w:rsidR="00732EA7" w:rsidRPr="00732EA7" w:rsidRDefault="009C7BC0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01Abril24</w:t>
                          </w:r>
                        </w:p>
                      </w:tc>
                    </w:tr>
                    <w:tr w:rsidR="00732EA7" w14:paraId="424EC1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51609E7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986C55F" w14:textId="483A0497" w:rsidR="00732EA7" w:rsidRPr="00732EA7" w:rsidRDefault="004279A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05Jul</w:t>
                          </w:r>
                          <w:r w:rsidR="006B23B4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13</w:t>
                          </w:r>
                        </w:p>
                      </w:tc>
                    </w:tr>
                    <w:tr w:rsidR="00732EA7" w14:paraId="1F0DA068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62598CB2" w14:textId="77777777" w:rsidR="00732EA7" w:rsidRPr="00732EA7" w:rsidRDefault="00732EA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0776295" w14:textId="77777777" w:rsidR="00732EA7" w:rsidRPr="00732EA7" w:rsidRDefault="00732EA7" w:rsidP="004B48E0">
                          <w:pPr>
                            <w:rPr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PAGE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116E7A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  <w:r w:rsidRPr="00732EA7">
                            <w:rPr>
                              <w:sz w:val="16"/>
                              <w:szCs w:val="16"/>
                              <w:lang w:val="es-CR"/>
                            </w:rPr>
                            <w:t xml:space="preserve">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de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NUMPAGES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116E7A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8CF8B0C" w14:textId="77777777" w:rsidR="00732EA7" w:rsidRPr="005D5251" w:rsidRDefault="00732EA7" w:rsidP="00732EA7"/>
                </w:txbxContent>
              </v:textbox>
            </v:shape>
          </w:pict>
        </mc:Fallback>
      </mc:AlternateContent>
    </w:r>
    <w:r w:rsidR="00732EA7">
      <w:rPr>
        <w:noProof/>
        <w:color w:val="1F497D" w:themeColor="text2"/>
        <w:sz w:val="26"/>
        <w:szCs w:val="26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4FEF0" wp14:editId="3C34026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698E0" w14:textId="4E83D485" w:rsidR="00732EA7" w:rsidRDefault="00732EA7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0CB4FEF0" id="Text Box 49" o:spid="_x0000_s1034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4F5698E0" w14:textId="4E83D485" w:rsidR="00732EA7" w:rsidRDefault="00732EA7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8A935F" w14:textId="1D0A275F" w:rsidR="00732EA7" w:rsidRDefault="002E5084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3360" behindDoc="1" locked="0" layoutInCell="1" allowOverlap="1" wp14:anchorId="097CEB3B" wp14:editId="2FE114BE">
          <wp:simplePos x="0" y="0"/>
          <wp:positionH relativeFrom="margin">
            <wp:posOffset>-3175</wp:posOffset>
          </wp:positionH>
          <wp:positionV relativeFrom="margin">
            <wp:posOffset>8722360</wp:posOffset>
          </wp:positionV>
          <wp:extent cx="6661150" cy="319405"/>
          <wp:effectExtent l="0" t="0" r="635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DBAB" w14:textId="77777777" w:rsidR="009805FD" w:rsidRDefault="009805FD" w:rsidP="00732EA7">
      <w:r>
        <w:separator/>
      </w:r>
    </w:p>
  </w:footnote>
  <w:footnote w:type="continuationSeparator" w:id="0">
    <w:p w14:paraId="176638D6" w14:textId="77777777" w:rsidR="009805FD" w:rsidRDefault="009805FD" w:rsidP="0073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2880620">
    <w:abstractNumId w:val="1"/>
  </w:num>
  <w:num w:numId="2" w16cid:durableId="758796500">
    <w:abstractNumId w:val="2"/>
  </w:num>
  <w:num w:numId="3" w16cid:durableId="55640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gUftwng77DHpSasTJo0lQrkPrHEyPFPzpThx12v2HUJO+KMx8TMnKxesRXEOANxAffrMZ1PDB1pBteJNChoWw==" w:salt="gMJP3L6uKRGA961Ae19k9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62C44"/>
    <w:rsid w:val="000B5C06"/>
    <w:rsid w:val="000F7DD0"/>
    <w:rsid w:val="00106C43"/>
    <w:rsid w:val="00116E7A"/>
    <w:rsid w:val="00157422"/>
    <w:rsid w:val="0018413D"/>
    <w:rsid w:val="001E5651"/>
    <w:rsid w:val="002170B6"/>
    <w:rsid w:val="00233607"/>
    <w:rsid w:val="002453EA"/>
    <w:rsid w:val="00247008"/>
    <w:rsid w:val="002A22B2"/>
    <w:rsid w:val="002B17F0"/>
    <w:rsid w:val="002E5084"/>
    <w:rsid w:val="00381CF3"/>
    <w:rsid w:val="003C11CD"/>
    <w:rsid w:val="003E1B0E"/>
    <w:rsid w:val="003E72C7"/>
    <w:rsid w:val="00415D16"/>
    <w:rsid w:val="00421DCF"/>
    <w:rsid w:val="004279AF"/>
    <w:rsid w:val="004327AB"/>
    <w:rsid w:val="0045060D"/>
    <w:rsid w:val="0048521B"/>
    <w:rsid w:val="004B0425"/>
    <w:rsid w:val="004B48E0"/>
    <w:rsid w:val="0051358E"/>
    <w:rsid w:val="005F704E"/>
    <w:rsid w:val="00617F7B"/>
    <w:rsid w:val="006351B7"/>
    <w:rsid w:val="00640A07"/>
    <w:rsid w:val="0066721C"/>
    <w:rsid w:val="006779D0"/>
    <w:rsid w:val="006929EE"/>
    <w:rsid w:val="006B23B4"/>
    <w:rsid w:val="006D2E3E"/>
    <w:rsid w:val="00732EA7"/>
    <w:rsid w:val="0073553E"/>
    <w:rsid w:val="007461C7"/>
    <w:rsid w:val="00774121"/>
    <w:rsid w:val="00794A6A"/>
    <w:rsid w:val="007D31D0"/>
    <w:rsid w:val="007F6372"/>
    <w:rsid w:val="00812D51"/>
    <w:rsid w:val="00850C1C"/>
    <w:rsid w:val="008B374A"/>
    <w:rsid w:val="008E6919"/>
    <w:rsid w:val="00970B2D"/>
    <w:rsid w:val="009805FD"/>
    <w:rsid w:val="009C7BC0"/>
    <w:rsid w:val="009D20A7"/>
    <w:rsid w:val="00A92DD8"/>
    <w:rsid w:val="00AA5AC5"/>
    <w:rsid w:val="00AA70D2"/>
    <w:rsid w:val="00B27C99"/>
    <w:rsid w:val="00B36345"/>
    <w:rsid w:val="00B55982"/>
    <w:rsid w:val="00B55B5A"/>
    <w:rsid w:val="00BD009E"/>
    <w:rsid w:val="00C30BA1"/>
    <w:rsid w:val="00C556AF"/>
    <w:rsid w:val="00CC1810"/>
    <w:rsid w:val="00CF62DD"/>
    <w:rsid w:val="00D716A0"/>
    <w:rsid w:val="00D9421A"/>
    <w:rsid w:val="00DA0EEA"/>
    <w:rsid w:val="00DA48A5"/>
    <w:rsid w:val="00DB5818"/>
    <w:rsid w:val="00DC46A5"/>
    <w:rsid w:val="00E31B71"/>
    <w:rsid w:val="00EC3F56"/>
    <w:rsid w:val="00F9084A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9C5022C6-0E5D-461E-848D-D17EE329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4964-6DE6-43CF-9018-882EA948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244</Words>
  <Characters>1345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16</cp:revision>
  <cp:lastPrinted>2021-09-29T20:10:00Z</cp:lastPrinted>
  <dcterms:created xsi:type="dcterms:W3CDTF">2018-10-16T14:57:00Z</dcterms:created>
  <dcterms:modified xsi:type="dcterms:W3CDTF">2024-04-01T17:31:00Z</dcterms:modified>
</cp:coreProperties>
</file>