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B3CC" w14:textId="70E15A98" w:rsidR="003006C6" w:rsidRDefault="008224A7" w:rsidP="008D5C56">
      <w:pPr>
        <w:widowControl w:val="0"/>
        <w:tabs>
          <w:tab w:val="left" w:pos="3740"/>
        </w:tabs>
        <w:autoSpaceDE w:val="0"/>
        <w:autoSpaceDN w:val="0"/>
        <w:adjustRightInd w:val="0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ab/>
      </w:r>
    </w:p>
    <w:p w14:paraId="65325268" w14:textId="2531D31D" w:rsidR="00062C44" w:rsidRPr="00002730" w:rsidRDefault="001C2CF7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RUSTLESS II</w:t>
      </w:r>
    </w:p>
    <w:p w14:paraId="1CE433FC" w14:textId="0D7BB8F6" w:rsidR="000E2119" w:rsidRPr="00502CCB" w:rsidRDefault="001C2CF7" w:rsidP="00E42BF5">
      <w:pPr>
        <w:tabs>
          <w:tab w:val="left" w:pos="-284"/>
        </w:tabs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1C2CF7">
        <w:rPr>
          <w:rFonts w:ascii="Open Sans" w:hAnsi="Open Sans" w:cs="Arial"/>
          <w:b/>
          <w:sz w:val="28"/>
          <w:szCs w:val="32"/>
          <w:lang w:val="es-CR"/>
        </w:rPr>
        <w:t>REMOVEDOR LIQUIDO DE HERRUMBRE Y FOSFATIZADOR DE SUPERFICIES METÁLICAS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FB0CBD">
        <w:tc>
          <w:tcPr>
            <w:tcW w:w="5048" w:type="dxa"/>
            <w:shd w:val="clear" w:color="auto" w:fill="334F84"/>
          </w:tcPr>
          <w:p w14:paraId="6CA6C969" w14:textId="2407C228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355C2CE0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DE59A6" w14:paraId="2D654C09" w14:textId="77777777" w:rsidTr="00FB0CBD">
        <w:trPr>
          <w:trHeight w:val="1225"/>
        </w:trPr>
        <w:tc>
          <w:tcPr>
            <w:tcW w:w="5048" w:type="dxa"/>
            <w:tcMar>
              <w:top w:w="113" w:type="dxa"/>
            </w:tcMar>
          </w:tcPr>
          <w:p w14:paraId="24D99169" w14:textId="399781E3" w:rsidR="001C2CF7" w:rsidRPr="00493DFF" w:rsidRDefault="001C2CF7" w:rsidP="00F82200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1C2CF7">
              <w:rPr>
                <w:rFonts w:ascii="Open Sans" w:hAnsi="Open Sans" w:cs="Arial"/>
                <w:b/>
                <w:lang w:val="es-CR"/>
              </w:rPr>
              <w:t xml:space="preserve">RUSTLESS II </w:t>
            </w:r>
            <w:r w:rsidR="00493DFF" w:rsidRPr="00493DFF">
              <w:rPr>
                <w:rFonts w:ascii="Open Sans" w:hAnsi="Open Sans" w:cs="Arial"/>
                <w:lang w:val="es-CR"/>
              </w:rPr>
              <w:t>es un producto formulado para remover corrosi</w:t>
            </w:r>
            <w:r w:rsidR="00493DFF">
              <w:rPr>
                <w:rFonts w:ascii="Open Sans" w:hAnsi="Open Sans" w:cs="Arial"/>
                <w:lang w:val="es-CR"/>
              </w:rPr>
              <w:t>ón, trata la superficie metálica</w:t>
            </w:r>
            <w:r w:rsidR="00493DFF" w:rsidRPr="00493DFF">
              <w:rPr>
                <w:rFonts w:ascii="Open Sans" w:hAnsi="Open Sans" w:cs="Arial"/>
                <w:lang w:val="es-CR"/>
              </w:rPr>
              <w:t xml:space="preserve"> </w:t>
            </w:r>
            <w:r w:rsidR="00BE7315" w:rsidRPr="00493DFF">
              <w:rPr>
                <w:rFonts w:ascii="Open Sans" w:hAnsi="Open Sans" w:cs="Arial"/>
                <w:lang w:val="es-CR"/>
              </w:rPr>
              <w:t>y la</w:t>
            </w:r>
            <w:r w:rsidR="00493DFF">
              <w:rPr>
                <w:rFonts w:ascii="Open Sans" w:hAnsi="Open Sans" w:cs="Arial"/>
                <w:lang w:val="es-CR"/>
              </w:rPr>
              <w:t xml:space="preserve"> prepará</w:t>
            </w:r>
            <w:r w:rsidR="00493DFF" w:rsidRPr="00493DFF">
              <w:rPr>
                <w:rFonts w:ascii="Open Sans" w:hAnsi="Open Sans" w:cs="Arial"/>
                <w:lang w:val="es-CR"/>
              </w:rPr>
              <w:t xml:space="preserve"> para el proceso de pintura.   N</w:t>
            </w:r>
            <w:r w:rsidRPr="00493DFF">
              <w:rPr>
                <w:rFonts w:ascii="Open Sans" w:hAnsi="Open Sans" w:cs="Arial"/>
                <w:lang w:val="es-CR"/>
              </w:rPr>
              <w:t>o daña la mayoría de los metales, bajo condiciones normales de uso, su manipulación es segura y no emite vapores tóxicos.</w:t>
            </w:r>
          </w:p>
          <w:p w14:paraId="585A0752" w14:textId="4BB4AFD3" w:rsidR="001C2CF7" w:rsidRPr="00493DFF" w:rsidRDefault="00493DFF" w:rsidP="00F82200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493DFF">
              <w:rPr>
                <w:rFonts w:ascii="Open Sans" w:hAnsi="Open Sans" w:cs="Arial"/>
                <w:lang w:val="es-CR"/>
              </w:rPr>
              <w:t>P</w:t>
            </w:r>
            <w:r w:rsidR="001C2CF7" w:rsidRPr="00493DFF">
              <w:rPr>
                <w:rFonts w:ascii="Open Sans" w:hAnsi="Open Sans" w:cs="Arial"/>
                <w:lang w:val="es-CR"/>
              </w:rPr>
              <w:t>or ser concentrado se puede dilu</w:t>
            </w:r>
            <w:r w:rsidRPr="00493DFF">
              <w:rPr>
                <w:rFonts w:ascii="Open Sans" w:hAnsi="Open Sans" w:cs="Arial"/>
                <w:lang w:val="es-CR"/>
              </w:rPr>
              <w:t>ir hasta con 3 partes de agua</w:t>
            </w:r>
            <w:r w:rsidR="001C2CF7" w:rsidRPr="00493DFF">
              <w:rPr>
                <w:rFonts w:ascii="Open Sans" w:hAnsi="Open Sans" w:cs="Arial"/>
                <w:lang w:val="es-CR"/>
              </w:rPr>
              <w:t>.</w:t>
            </w:r>
          </w:p>
          <w:p w14:paraId="6DCA172D" w14:textId="42DD5C25" w:rsidR="00493DFF" w:rsidRDefault="00493DFF" w:rsidP="00F82200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0559F429" w14:textId="34526784" w:rsidR="001C2CF7" w:rsidRPr="001C2CF7" w:rsidRDefault="001C2CF7" w:rsidP="00F82200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</w:tcPr>
          <w:p w14:paraId="66F86EF5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0AD27397" w14:textId="2F26E330" w:rsidR="00D33CF1" w:rsidRDefault="00D33CF1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u w:val="single"/>
                <w:lang w:val="es-ES"/>
              </w:rPr>
            </w:pPr>
            <w:r w:rsidRPr="00D33CF1">
              <w:rPr>
                <w:rFonts w:ascii="Open Sans" w:hAnsi="Open Sans" w:cs="Arial"/>
                <w:b/>
                <w:noProof/>
                <w:u w:val="single"/>
                <w:lang w:val="es-ES"/>
              </w:rPr>
              <w:t>RUSTLESS II</w:t>
            </w:r>
            <w:r>
              <w:rPr>
                <w:rFonts w:ascii="Open Sans" w:hAnsi="Open Sans" w:cs="Arial"/>
                <w:noProof/>
                <w:u w:val="single"/>
                <w:lang w:val="es-ES"/>
              </w:rPr>
              <w:t xml:space="preserve">  se puede usar diluido hasta en 1: 3 partes de agua.</w:t>
            </w:r>
          </w:p>
          <w:p w14:paraId="09367F98" w14:textId="597223C0" w:rsidR="001C2CF7" w:rsidRPr="001C2CF7" w:rsidRDefault="001C2CF7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u w:val="single"/>
                <w:lang w:val="es-ES"/>
              </w:rPr>
            </w:pPr>
            <w:r w:rsidRPr="001C2CF7">
              <w:rPr>
                <w:rFonts w:ascii="Open Sans" w:hAnsi="Open Sans" w:cs="Arial"/>
                <w:noProof/>
                <w:u w:val="single"/>
                <w:lang w:val="es-ES"/>
              </w:rPr>
              <w:t>Para piezas pequeñas (uso por inmersión):</w:t>
            </w:r>
          </w:p>
          <w:p w14:paraId="0AC993BC" w14:textId="75184076" w:rsidR="001C2CF7" w:rsidRPr="001C2CF7" w:rsidRDefault="00D33CF1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ES"/>
              </w:rPr>
            </w:pPr>
            <w:r>
              <w:rPr>
                <w:rFonts w:ascii="Open Sans" w:hAnsi="Open Sans" w:cs="Arial"/>
                <w:noProof/>
                <w:lang w:val="es-ES"/>
              </w:rPr>
              <w:t xml:space="preserve">1. </w:t>
            </w:r>
            <w:r w:rsidR="001C2CF7" w:rsidRPr="001C2CF7">
              <w:rPr>
                <w:rFonts w:ascii="Open Sans" w:hAnsi="Open Sans" w:cs="Arial"/>
                <w:noProof/>
                <w:lang w:val="es-ES"/>
              </w:rPr>
              <w:t>Diluya el producto con 1, 2 ó 3 partes de agua en el recipiente grande</w:t>
            </w:r>
          </w:p>
          <w:p w14:paraId="72353889" w14:textId="28CCBC78" w:rsidR="001C2CF7" w:rsidRDefault="00D33CF1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ES"/>
              </w:rPr>
            </w:pPr>
            <w:r>
              <w:rPr>
                <w:rFonts w:ascii="Open Sans" w:hAnsi="Open Sans" w:cs="Arial"/>
                <w:noProof/>
                <w:lang w:val="es-ES"/>
              </w:rPr>
              <w:t xml:space="preserve">2. </w:t>
            </w:r>
            <w:r w:rsidR="001C2CF7" w:rsidRPr="001C2CF7">
              <w:rPr>
                <w:rFonts w:ascii="Open Sans" w:hAnsi="Open Sans" w:cs="Arial"/>
                <w:noProof/>
                <w:lang w:val="es-ES"/>
              </w:rPr>
              <w:t>Sumerja las piezas a tratar en la solución</w:t>
            </w:r>
          </w:p>
          <w:p w14:paraId="7DABECAE" w14:textId="77777777" w:rsidR="00D33CF1" w:rsidRPr="001C2CF7" w:rsidRDefault="00D33CF1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ES"/>
              </w:rPr>
            </w:pPr>
          </w:p>
          <w:p w14:paraId="7EC6C42C" w14:textId="77777777" w:rsidR="001C2CF7" w:rsidRPr="001C2CF7" w:rsidRDefault="001C2CF7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u w:val="single"/>
                <w:lang w:val="es-ES"/>
              </w:rPr>
            </w:pPr>
            <w:r w:rsidRPr="001C2CF7">
              <w:rPr>
                <w:rFonts w:ascii="Open Sans" w:hAnsi="Open Sans" w:cs="Arial"/>
                <w:noProof/>
                <w:u w:val="single"/>
                <w:lang w:val="es-ES"/>
              </w:rPr>
              <w:t>Para aplicar el producto directamente sobre el área a tratar:</w:t>
            </w:r>
          </w:p>
          <w:p w14:paraId="2A60B51C" w14:textId="1A34BB23" w:rsidR="001C2CF7" w:rsidRPr="001C2CF7" w:rsidRDefault="00D33CF1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ES"/>
              </w:rPr>
            </w:pPr>
            <w:r>
              <w:rPr>
                <w:rFonts w:ascii="Open Sans" w:hAnsi="Open Sans" w:cs="Arial"/>
                <w:noProof/>
                <w:lang w:val="es-ES"/>
              </w:rPr>
              <w:t xml:space="preserve">1. </w:t>
            </w:r>
            <w:r w:rsidR="001C2CF7" w:rsidRPr="001C2CF7">
              <w:rPr>
                <w:rFonts w:ascii="Open Sans" w:hAnsi="Open Sans" w:cs="Arial"/>
                <w:noProof/>
                <w:lang w:val="es-ES"/>
              </w:rPr>
              <w:t>Cepille el herrumbre suelto</w:t>
            </w:r>
          </w:p>
          <w:p w14:paraId="5B10C704" w14:textId="0C400FD3" w:rsidR="001C2CF7" w:rsidRPr="001C2CF7" w:rsidRDefault="00D33CF1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ES"/>
              </w:rPr>
            </w:pPr>
            <w:r>
              <w:rPr>
                <w:rFonts w:ascii="Open Sans" w:hAnsi="Open Sans" w:cs="Arial"/>
                <w:noProof/>
                <w:lang w:val="es-ES"/>
              </w:rPr>
              <w:t xml:space="preserve">2. </w:t>
            </w:r>
            <w:r w:rsidR="001C2CF7" w:rsidRPr="001C2CF7">
              <w:rPr>
                <w:rFonts w:ascii="Open Sans" w:hAnsi="Open Sans" w:cs="Arial"/>
                <w:noProof/>
                <w:lang w:val="es-ES"/>
              </w:rPr>
              <w:t>Enjuague bien con abundante agua</w:t>
            </w:r>
          </w:p>
          <w:p w14:paraId="2DAFC81C" w14:textId="126ED936" w:rsidR="001C2CF7" w:rsidRPr="001C2CF7" w:rsidRDefault="00D33CF1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ES"/>
              </w:rPr>
            </w:pPr>
            <w:r>
              <w:rPr>
                <w:rFonts w:ascii="Open Sans" w:hAnsi="Open Sans" w:cs="Arial"/>
                <w:noProof/>
                <w:lang w:val="es-ES"/>
              </w:rPr>
              <w:t xml:space="preserve">3. </w:t>
            </w:r>
            <w:r w:rsidR="001C2CF7" w:rsidRPr="001C2CF7">
              <w:rPr>
                <w:rFonts w:ascii="Open Sans" w:hAnsi="Open Sans" w:cs="Arial"/>
                <w:noProof/>
                <w:lang w:val="es-ES"/>
              </w:rPr>
              <w:t xml:space="preserve">Aplique una capa gruesa de RUSTLESS II con un paño, brocha </w:t>
            </w:r>
            <w:r>
              <w:rPr>
                <w:rFonts w:ascii="Open Sans" w:hAnsi="Open Sans" w:cs="Arial"/>
                <w:noProof/>
                <w:lang w:val="es-ES"/>
              </w:rPr>
              <w:t>o rociándolo con una botella aspersora.</w:t>
            </w:r>
          </w:p>
          <w:p w14:paraId="4B9CA3FA" w14:textId="582B58D1" w:rsidR="001C2CF7" w:rsidRPr="001C2CF7" w:rsidRDefault="00D33CF1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ES"/>
              </w:rPr>
            </w:pPr>
            <w:r>
              <w:rPr>
                <w:rFonts w:ascii="Open Sans" w:hAnsi="Open Sans" w:cs="Arial"/>
                <w:noProof/>
                <w:lang w:val="es-ES"/>
              </w:rPr>
              <w:t xml:space="preserve">4. </w:t>
            </w:r>
            <w:r w:rsidR="001C2CF7" w:rsidRPr="001C2CF7">
              <w:rPr>
                <w:rFonts w:ascii="Open Sans" w:hAnsi="Open Sans" w:cs="Arial"/>
                <w:noProof/>
                <w:lang w:val="es-ES"/>
              </w:rPr>
              <w:t>Deje que el RUSTLESS II reaccione con el herrumbre de 10 a 30 minutos. El tiempo dependerá del grosor de los depósitos de herrumbre.</w:t>
            </w:r>
          </w:p>
          <w:p w14:paraId="534B8470" w14:textId="4EFE02BD" w:rsidR="001C2CF7" w:rsidRPr="001C2CF7" w:rsidRDefault="00D33CF1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ES"/>
              </w:rPr>
            </w:pPr>
            <w:r>
              <w:rPr>
                <w:rFonts w:ascii="Open Sans" w:hAnsi="Open Sans" w:cs="Arial"/>
                <w:noProof/>
                <w:lang w:val="es-ES"/>
              </w:rPr>
              <w:t xml:space="preserve">5. </w:t>
            </w:r>
            <w:r w:rsidR="001C2CF7" w:rsidRPr="001C2CF7">
              <w:rPr>
                <w:rFonts w:ascii="Open Sans" w:hAnsi="Open Sans" w:cs="Arial"/>
                <w:noProof/>
                <w:lang w:val="es-ES"/>
              </w:rPr>
              <w:t>Remueva el RUSTLESS II con una esponja limpia y límpiela con agua</w:t>
            </w:r>
          </w:p>
          <w:p w14:paraId="132495A1" w14:textId="0678FED6" w:rsidR="001C2CF7" w:rsidRPr="001C2CF7" w:rsidRDefault="00D33CF1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ES"/>
              </w:rPr>
            </w:pPr>
            <w:r>
              <w:rPr>
                <w:rFonts w:ascii="Open Sans" w:hAnsi="Open Sans" w:cs="Arial"/>
                <w:noProof/>
                <w:lang w:val="es-ES"/>
              </w:rPr>
              <w:t xml:space="preserve">6. </w:t>
            </w:r>
            <w:r w:rsidR="001C2CF7" w:rsidRPr="001C2CF7">
              <w:rPr>
                <w:rFonts w:ascii="Open Sans" w:hAnsi="Open Sans" w:cs="Arial"/>
                <w:noProof/>
                <w:lang w:val="es-ES"/>
              </w:rPr>
              <w:t>Repita si fuera necesario</w:t>
            </w:r>
          </w:p>
          <w:p w14:paraId="63604000" w14:textId="09B39384" w:rsidR="00062C44" w:rsidRDefault="00D33CF1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ES"/>
              </w:rPr>
            </w:pPr>
            <w:r>
              <w:rPr>
                <w:rFonts w:ascii="Open Sans" w:hAnsi="Open Sans" w:cs="Arial"/>
                <w:noProof/>
                <w:lang w:val="es-ES"/>
              </w:rPr>
              <w:t xml:space="preserve">7. </w:t>
            </w:r>
            <w:r w:rsidR="001C2CF7" w:rsidRPr="001C2CF7">
              <w:rPr>
                <w:rFonts w:ascii="Open Sans" w:hAnsi="Open Sans" w:cs="Arial"/>
                <w:noProof/>
                <w:lang w:val="es-ES"/>
              </w:rPr>
              <w:t>La superficie seca estará lista para ser pintada.</w:t>
            </w:r>
          </w:p>
          <w:p w14:paraId="63C59155" w14:textId="4756AE0F" w:rsidR="001C2CF7" w:rsidRPr="00E42BF5" w:rsidRDefault="001C2CF7" w:rsidP="001C2CF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ES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1C9DCF9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744B77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 xml:space="preserve">AREAS </w:t>
            </w:r>
            <w:r w:rsidR="008031F5" w:rsidRPr="00744B77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 xml:space="preserve">DE 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FE18C41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DE59A6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3F23D7B0" w14:textId="77777777" w:rsidR="000E2119" w:rsidRDefault="00493DFF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D33CF1">
              <w:rPr>
                <w:rFonts w:ascii="Open Sans" w:hAnsi="Open Sans" w:cs="Arial"/>
                <w:b/>
                <w:lang w:val="es-CR"/>
              </w:rPr>
              <w:t xml:space="preserve">RUSTLESS </w:t>
            </w:r>
            <w:r w:rsidR="00D33CF1" w:rsidRPr="00D33CF1">
              <w:rPr>
                <w:rFonts w:ascii="Open Sans" w:hAnsi="Open Sans" w:cs="Arial"/>
                <w:b/>
                <w:lang w:val="es-CR"/>
              </w:rPr>
              <w:t>II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="00D33CF1">
              <w:rPr>
                <w:rFonts w:ascii="Open Sans" w:hAnsi="Open Sans" w:cs="Arial"/>
                <w:lang w:val="es-CR"/>
              </w:rPr>
              <w:t xml:space="preserve">se </w:t>
            </w:r>
            <w:r>
              <w:rPr>
                <w:rFonts w:ascii="Open Sans" w:hAnsi="Open Sans" w:cs="Arial"/>
                <w:lang w:val="es-CR"/>
              </w:rPr>
              <w:t>usa p</w:t>
            </w:r>
            <w:r w:rsidR="001C2CF7" w:rsidRPr="001C2CF7">
              <w:rPr>
                <w:rFonts w:ascii="Open Sans" w:hAnsi="Open Sans" w:cs="Arial"/>
                <w:lang w:val="es-CR"/>
              </w:rPr>
              <w:t xml:space="preserve">ara remover los productos de corrosión en superficies y piezas </w:t>
            </w:r>
            <w:r>
              <w:rPr>
                <w:rFonts w:ascii="Open Sans" w:hAnsi="Open Sans" w:cs="Arial"/>
                <w:lang w:val="es-CR"/>
              </w:rPr>
              <w:t xml:space="preserve">metálicas </w:t>
            </w:r>
            <w:r w:rsidR="001C2CF7" w:rsidRPr="001C2CF7">
              <w:rPr>
                <w:rFonts w:ascii="Open Sans" w:hAnsi="Open Sans" w:cs="Arial"/>
                <w:lang w:val="es-CR"/>
              </w:rPr>
              <w:t>dejándolos listos para pintarse. Piezas y superficies de acero, hierro, maquinaria, tanques de almacenamiento y equipo</w:t>
            </w:r>
            <w:r>
              <w:rPr>
                <w:rFonts w:ascii="Open Sans" w:hAnsi="Open Sans" w:cs="Arial"/>
                <w:lang w:val="es-CR"/>
              </w:rPr>
              <w:t>s</w:t>
            </w:r>
            <w:r w:rsidR="001C2CF7" w:rsidRPr="001C2CF7">
              <w:rPr>
                <w:rFonts w:ascii="Open Sans" w:hAnsi="Open Sans" w:cs="Arial"/>
                <w:lang w:val="es-CR"/>
              </w:rPr>
              <w:t>.</w:t>
            </w:r>
          </w:p>
          <w:p w14:paraId="2FFB4E4B" w14:textId="1076F864" w:rsidR="00BE7315" w:rsidRPr="008031F5" w:rsidRDefault="00BE7315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267148A4" w14:textId="0CE23322" w:rsidR="008031F5" w:rsidRDefault="00D33CF1" w:rsidP="008031F5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alcance de los niños.  Leer las etiquetas, fichas técnicas y MSDS para conocer detalles de su </w:t>
            </w:r>
            <w:r w:rsidR="00BE7315">
              <w:rPr>
                <w:rFonts w:ascii="Open Sans" w:hAnsi="Open Sans" w:cs="Arial"/>
                <w:lang w:val="es-MX"/>
              </w:rPr>
              <w:t>manipulación y</w:t>
            </w:r>
            <w:r>
              <w:rPr>
                <w:rFonts w:ascii="Open Sans" w:hAnsi="Open Sans" w:cs="Arial"/>
                <w:lang w:val="es-MX"/>
              </w:rPr>
              <w:t xml:space="preserve"> posibles riesgos asociados.</w:t>
            </w:r>
          </w:p>
          <w:p w14:paraId="68EAC729" w14:textId="1CF1ED0E" w:rsidR="00062C44" w:rsidRPr="008031F5" w:rsidRDefault="00062C44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346B279A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35474C0B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DE59A6" w14:paraId="3D24C18C" w14:textId="77777777" w:rsidTr="00970B2D">
        <w:tc>
          <w:tcPr>
            <w:tcW w:w="5048" w:type="dxa"/>
          </w:tcPr>
          <w:p w14:paraId="376F2820" w14:textId="2D860D8A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DE59A6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A025B3" w14:textId="77777777" w:rsidR="00493DFF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Apariencia: </w:t>
                  </w:r>
                  <w:r w:rsidR="008438E2">
                    <w:rPr>
                      <w:rFonts w:ascii="Open Sans" w:hAnsi="Open Sans" w:cs="Arial"/>
                    </w:rPr>
                    <w:t>L</w:t>
                  </w:r>
                  <w:r w:rsidR="00616567">
                    <w:rPr>
                      <w:rFonts w:ascii="Open Sans" w:hAnsi="Open Sans" w:cs="Arial"/>
                    </w:rPr>
                    <w:t>íquido</w:t>
                  </w:r>
                </w:p>
                <w:p w14:paraId="53C33605" w14:textId="77777777" w:rsidR="00493DFF" w:rsidRDefault="00493DFF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Color:</w:t>
                  </w:r>
                  <w:r>
                    <w:rPr>
                      <w:rFonts w:ascii="Open Sans" w:hAnsi="Open Sans" w:cs="Arial"/>
                    </w:rPr>
                    <w:t xml:space="preserve">  </w:t>
                  </w:r>
                  <w:r w:rsidR="00616567">
                    <w:rPr>
                      <w:rFonts w:ascii="Open Sans" w:hAnsi="Open Sans" w:cs="Arial"/>
                    </w:rPr>
                    <w:t xml:space="preserve"> rosado</w:t>
                  </w:r>
                  <w:r w:rsidR="009E6057">
                    <w:rPr>
                      <w:rFonts w:ascii="Open Sans" w:hAnsi="Open Sans" w:cs="Arial"/>
                    </w:rPr>
                    <w:t xml:space="preserve"> </w:t>
                  </w:r>
                </w:p>
                <w:p w14:paraId="183803CF" w14:textId="0099D7D8" w:rsidR="008031F5" w:rsidRDefault="00493DFF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493DFF">
                    <w:rPr>
                      <w:rFonts w:ascii="Open Sans" w:hAnsi="Open Sans" w:cs="Arial"/>
                      <w:b/>
                    </w:rPr>
                    <w:t>O</w:t>
                  </w:r>
                  <w:r w:rsidR="009E6057" w:rsidRPr="00493DFF">
                    <w:rPr>
                      <w:rFonts w:ascii="Open Sans" w:hAnsi="Open Sans" w:cs="Arial"/>
                      <w:b/>
                    </w:rPr>
                    <w:t>lor</w:t>
                  </w:r>
                  <w:r w:rsidRPr="00493DFF">
                    <w:rPr>
                      <w:rFonts w:ascii="Open Sans" w:hAnsi="Open Sans" w:cs="Arial"/>
                      <w:b/>
                    </w:rPr>
                    <w:t>:</w:t>
                  </w:r>
                  <w:r>
                    <w:rPr>
                      <w:rFonts w:ascii="Open Sans" w:hAnsi="Open Sans" w:cs="Arial"/>
                    </w:rPr>
                    <w:t xml:space="preserve"> </w:t>
                  </w:r>
                  <w:r w:rsidR="009E6057">
                    <w:rPr>
                      <w:rFonts w:ascii="Open Sans" w:hAnsi="Open Sans" w:cs="Arial"/>
                    </w:rPr>
                    <w:t xml:space="preserve"> </w:t>
                  </w:r>
                  <w:r w:rsidR="00616567">
                    <w:rPr>
                      <w:rFonts w:ascii="Open Sans" w:hAnsi="Open Sans" w:cs="Arial"/>
                    </w:rPr>
                    <w:t>característico</w:t>
                  </w:r>
                  <w:r w:rsidR="008031F5">
                    <w:rPr>
                      <w:rFonts w:ascii="Open Sans" w:hAnsi="Open Sans" w:cs="Arial"/>
                    </w:rPr>
                    <w:t>.</w:t>
                  </w:r>
                </w:p>
                <w:p w14:paraId="37F6EB5D" w14:textId="7A982774" w:rsidR="008031F5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pH (concentrado): </w:t>
                  </w:r>
                  <w:r w:rsidR="00616567">
                    <w:rPr>
                      <w:rFonts w:ascii="Open Sans" w:hAnsi="Open Sans" w:cs="Arial"/>
                    </w:rPr>
                    <w:t>&lt;1</w:t>
                  </w:r>
                </w:p>
                <w:p w14:paraId="16B011BD" w14:textId="4AC7AD5A" w:rsidR="008031F5" w:rsidRDefault="00493DFF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Toxicidad</w:t>
                  </w:r>
                  <w:r w:rsidR="008031F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  <w:b/>
                    </w:rPr>
                    <w:t xml:space="preserve">  </w:t>
                  </w:r>
                  <w:r w:rsidR="00D33CF1">
                    <w:rPr>
                      <w:rFonts w:ascii="Open Sans" w:hAnsi="Open Sans" w:cs="Arial"/>
                    </w:rPr>
                    <w:t xml:space="preserve">Baja, </w:t>
                  </w:r>
                  <w:r w:rsidRPr="00493DFF">
                    <w:rPr>
                      <w:rFonts w:ascii="Open Sans" w:hAnsi="Open Sans" w:cs="Arial"/>
                    </w:rPr>
                    <w:t>dañino si se ingiere</w:t>
                  </w:r>
                </w:p>
                <w:p w14:paraId="3565EF92" w14:textId="77777777" w:rsidR="007461C7" w:rsidRDefault="00493DFF" w:rsidP="000E2119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Inflamabilidad</w:t>
                  </w:r>
                  <w:r w:rsidR="008031F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493DFF">
                    <w:rPr>
                      <w:rFonts w:ascii="Open Sans" w:hAnsi="Open Sans" w:cs="Arial"/>
                    </w:rPr>
                    <w:t>No inflamable</w:t>
                  </w:r>
                  <w:r w:rsidR="008031F5">
                    <w:rPr>
                      <w:rFonts w:ascii="Open Sans" w:hAnsi="Open Sans" w:cs="Arial"/>
                    </w:rPr>
                    <w:t>.</w:t>
                  </w:r>
                </w:p>
                <w:p w14:paraId="3405109E" w14:textId="3CD5606E" w:rsidR="00D33CF1" w:rsidRPr="000E2119" w:rsidRDefault="00D33CF1" w:rsidP="000E2119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Composición:</w:t>
                  </w:r>
                  <w:r>
                    <w:rPr>
                      <w:rFonts w:ascii="Open Sans" w:hAnsi="Open Sans" w:cs="Arial"/>
                    </w:rPr>
                    <w:t xml:space="preserve">    Ácidos,   surfactantes y solventes orgánicos compatibles.</w:t>
                  </w:r>
                </w:p>
              </w:tc>
            </w:tr>
          </w:tbl>
          <w:p w14:paraId="74D76677" w14:textId="4C8A6430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28C297C7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4A0B0DCD" w:rsidR="00FB0CBD" w:rsidRPr="008031F5" w:rsidRDefault="00FB0CBD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4C4570CE" w14:textId="081FEC89" w:rsidR="00FB0CBD" w:rsidRDefault="000E2119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325E0F" wp14:editId="3CF34B22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-391795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41366" w14:textId="77777777" w:rsidR="00FB0CBD" w:rsidRPr="008031F5" w:rsidRDefault="00FB0CBD" w:rsidP="008031F5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8031F5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  <w:p w14:paraId="18D4803E" w14:textId="72B0B887" w:rsidR="00FB0CBD" w:rsidRPr="00002730" w:rsidRDefault="00FB0CBD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7.45pt;margin-top:-30.85pt;width:261pt;height:3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" stroked="f">
                      <v:textbox>
                        <w:txbxContent>
                          <w:p w14:paraId="00A41366" w14:textId="77777777" w:rsidR="00FB0CBD" w:rsidRPr="008031F5" w:rsidRDefault="00FB0CBD" w:rsidP="008031F5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031F5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  <w:p w14:paraId="18D4803E" w14:textId="72B0B887" w:rsidR="00FB0CBD" w:rsidRPr="00002730" w:rsidRDefault="00FB0CBD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65AA80" w14:textId="5F12D08D" w:rsidR="004B48E0" w:rsidRDefault="008031F5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8031F5">
              <w:rPr>
                <w:rFonts w:ascii="Open Sans" w:hAnsi="Open Sans"/>
                <w:b/>
                <w:bCs/>
                <w:lang w:val="es-CR"/>
              </w:rPr>
              <w:t>Registros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 xml:space="preserve"> </w:t>
            </w:r>
            <w:r w:rsidRPr="008031F5">
              <w:rPr>
                <w:rFonts w:ascii="Open Sans" w:hAnsi="Open Sans"/>
                <w:b/>
                <w:bCs/>
                <w:lang w:val="es-CR"/>
              </w:rPr>
              <w:t>Sanitarios</w:t>
            </w:r>
            <w:r w:rsidR="004B48E0" w:rsidRPr="00FB0CBD">
              <w:rPr>
                <w:rFonts w:ascii="Open Sans" w:hAnsi="Open Sans"/>
                <w:b/>
                <w:bCs/>
                <w:lang w:val="es-CR"/>
              </w:rPr>
              <w:t>:</w:t>
            </w:r>
          </w:p>
          <w:p w14:paraId="6FD78D88" w14:textId="1AA634B0" w:rsidR="007F18E9" w:rsidRDefault="007F18E9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616567" w:rsidRPr="00616567">
              <w:rPr>
                <w:rFonts w:ascii="Open Sans" w:hAnsi="Open Sans"/>
                <w:lang w:val="es-CR"/>
              </w:rPr>
              <w:t>Q-3521-8</w:t>
            </w:r>
          </w:p>
          <w:p w14:paraId="208C8DF2" w14:textId="31278757" w:rsidR="008D5C56" w:rsidRDefault="008D5C56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El Salvador: </w:t>
            </w:r>
            <w:r w:rsidR="00616567" w:rsidRPr="00616567">
              <w:rPr>
                <w:rFonts w:ascii="Open Sans" w:hAnsi="Open Sans"/>
                <w:lang w:val="es-CR"/>
              </w:rPr>
              <w:t>1EH00850415</w:t>
            </w:r>
          </w:p>
          <w:p w14:paraId="6D050382" w14:textId="3C6D9D53" w:rsidR="00616567" w:rsidRDefault="00616567" w:rsidP="00616567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Pr="00616567">
              <w:rPr>
                <w:rFonts w:ascii="Open Sans" w:hAnsi="Open Sans"/>
                <w:lang w:val="es-CR"/>
              </w:rPr>
              <w:t>PH-5800</w:t>
            </w:r>
          </w:p>
          <w:p w14:paraId="54395F0E" w14:textId="4529442E" w:rsidR="00616567" w:rsidRDefault="00616567" w:rsidP="00616567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Nicaragüa: </w:t>
            </w:r>
            <w:r w:rsidR="00DE59A6" w:rsidRPr="00DE59A6">
              <w:rPr>
                <w:rFonts w:ascii="Open Sans" w:hAnsi="Open Sans"/>
                <w:lang w:val="es-CR"/>
              </w:rPr>
              <w:t>03024870320</w:t>
            </w:r>
          </w:p>
          <w:p w14:paraId="1F329047" w14:textId="5C759BFD" w:rsidR="00F62142" w:rsidRDefault="00F62142" w:rsidP="00616567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Panamá: </w:t>
            </w:r>
            <w:r w:rsidRPr="00F62142">
              <w:rPr>
                <w:rFonts w:ascii="Open Sans" w:hAnsi="Open Sans"/>
                <w:lang w:val="es-CR"/>
              </w:rPr>
              <w:t>61893</w:t>
            </w:r>
          </w:p>
          <w:p w14:paraId="547FD737" w14:textId="77777777" w:rsidR="00616567" w:rsidRDefault="00616567" w:rsidP="004B48E0">
            <w:pPr>
              <w:rPr>
                <w:rFonts w:ascii="Open Sans" w:hAnsi="Open Sans"/>
                <w:lang w:val="es-CR"/>
              </w:rPr>
            </w:pPr>
          </w:p>
          <w:p w14:paraId="66754D56" w14:textId="1341DE78" w:rsidR="00062C44" w:rsidRPr="007F18E9" w:rsidRDefault="00F82200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8031F5">
              <w:rPr>
                <w:rFonts w:ascii="Open Sans" w:hAnsi="Open Sans" w:cs="Arial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CD5ED77" wp14:editId="14F82D5B">
                      <wp:simplePos x="0" y="0"/>
                      <wp:positionH relativeFrom="column">
                        <wp:posOffset>-285115</wp:posOffset>
                      </wp:positionH>
                      <wp:positionV relativeFrom="paragraph">
                        <wp:posOffset>375920</wp:posOffset>
                      </wp:positionV>
                      <wp:extent cx="800100" cy="800100"/>
                      <wp:effectExtent l="95250" t="95250" r="3810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4BDCEA43" w:rsidR="00FB0CBD" w:rsidRPr="005919DB" w:rsidRDefault="008438E2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FB0CBD" w:rsidRDefault="00FB0CBD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019B3B19" w:rsidR="00FB0CBD" w:rsidRPr="005919DB" w:rsidRDefault="00D33CF1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FB0CBD" w:rsidRPr="005919DB" w:rsidRDefault="00FB0CBD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6DD4BAD0" w:rsidR="00FB0CBD" w:rsidRPr="009A0FB0" w:rsidRDefault="00FB0CBD" w:rsidP="00062C4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FB0CBD" w:rsidRPr="005919DB" w:rsidRDefault="00FB0CBD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margin-left:-22.45pt;margin-top:29.6pt;width:63pt;height:63pt;z-index:251660800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4BDCEA43" w:rsidR="00FB0CBD" w:rsidRPr="005919DB" w:rsidRDefault="008438E2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</w:p>
                            <w:p w14:paraId="44896F2B" w14:textId="77777777" w:rsidR="00FB0CBD" w:rsidRDefault="00FB0CBD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019B3B19" w:rsidR="00FB0CBD" w:rsidRPr="005919DB" w:rsidRDefault="00D33CF1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FB0CBD" w:rsidRPr="005919DB" w:rsidRDefault="00FB0CBD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6DD4BAD0" w:rsidR="00FB0CBD" w:rsidRPr="009A0FB0" w:rsidRDefault="00FB0CBD" w:rsidP="00062C44">
                              <w:pPr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FB0CBD" w:rsidRPr="005919DB" w:rsidRDefault="00FB0CBD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4676D516" w14:textId="7D5DB223" w:rsidR="00062C44" w:rsidRPr="007F18E9" w:rsidRDefault="00062C44" w:rsidP="009E6057">
      <w:pPr>
        <w:rPr>
          <w:rFonts w:ascii="Arial" w:hAnsi="Arial" w:cs="Arial"/>
          <w:sz w:val="24"/>
          <w:szCs w:val="24"/>
          <w:lang w:val="es-CR"/>
        </w:rPr>
      </w:pPr>
    </w:p>
    <w:sectPr w:rsidR="00062C44" w:rsidRPr="007F18E9" w:rsidSect="000E2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474" w:bottom="0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4D042" w14:textId="77777777" w:rsidR="009F5BF3" w:rsidRDefault="009F5BF3" w:rsidP="00FB0CBD">
      <w:r>
        <w:separator/>
      </w:r>
    </w:p>
  </w:endnote>
  <w:endnote w:type="continuationSeparator" w:id="0">
    <w:p w14:paraId="1981748B" w14:textId="77777777" w:rsidR="009F5BF3" w:rsidRDefault="009F5BF3" w:rsidP="00F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4BEF" w14:textId="77777777" w:rsidR="00F62142" w:rsidRDefault="00F621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7332" w14:textId="5A0785C4" w:rsidR="00FB0CBD" w:rsidRDefault="008D5C56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0B8329" wp14:editId="3DB31F76">
          <wp:simplePos x="0" y="0"/>
          <wp:positionH relativeFrom="margin">
            <wp:posOffset>-635</wp:posOffset>
          </wp:positionH>
          <wp:positionV relativeFrom="paragraph">
            <wp:posOffset>12065</wp:posOffset>
          </wp:positionV>
          <wp:extent cx="6661150" cy="319405"/>
          <wp:effectExtent l="0" t="0" r="6350" b="4445"/>
          <wp:wrapNone/>
          <wp:docPr id="4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BF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75D66" wp14:editId="1A2DF0A1">
              <wp:simplePos x="0" y="0"/>
              <wp:positionH relativeFrom="margin">
                <wp:align>right</wp:align>
              </wp:positionH>
              <wp:positionV relativeFrom="paragraph">
                <wp:posOffset>-912495</wp:posOffset>
              </wp:positionV>
              <wp:extent cx="2346325" cy="876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jc w:val="right"/>
                            <w:tblLook w:val="04A0" w:firstRow="1" w:lastRow="0" w:firstColumn="1" w:lastColumn="0" w:noHBand="0" w:noVBand="1"/>
                          </w:tblPr>
                          <w:tblGrid>
                            <w:gridCol w:w="2158"/>
                            <w:gridCol w:w="1254"/>
                          </w:tblGrid>
                          <w:tr w:rsidR="00E42BF5" w14:paraId="268EAEB3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6AF3D065" w14:textId="28EB9CA2" w:rsidR="00E42BF5" w:rsidRPr="00CF0931" w:rsidRDefault="00616567" w:rsidP="00045EE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RUSTLESS II</w:t>
                                </w:r>
                              </w:p>
                            </w:tc>
                          </w:tr>
                          <w:tr w:rsidR="00E42BF5" w14:paraId="770D809B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AD0D42E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868C9AB" w14:textId="08EFEDF3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61656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158</w:t>
                                </w:r>
                              </w:p>
                            </w:tc>
                          </w:tr>
                          <w:tr w:rsidR="00E42BF5" w14:paraId="29F1CADE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C0BB231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7BFF39E" w14:textId="5164C81C" w:rsidR="00E42BF5" w:rsidRPr="00CF0931" w:rsidRDefault="00616567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F6214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="00E42BF5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F6214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E42BF5" w14:paraId="54E2D1AB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C0071A7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814E6AF" w14:textId="3AC62B63" w:rsidR="00E42BF5" w:rsidRPr="00CF0931" w:rsidRDefault="00F62142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E42BF5" w14:paraId="49535F24" w14:textId="77777777" w:rsidTr="00CF0931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C925DF9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62BCC8F" w14:textId="67D7CF62" w:rsidR="00E42BF5" w:rsidRPr="00CF0931" w:rsidRDefault="00616567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09Abr</w:t>
                                </w:r>
                                <w:r w:rsidR="000E2119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12</w:t>
                                </w:r>
                              </w:p>
                            </w:tc>
                          </w:tr>
                          <w:tr w:rsidR="00E42BF5" w14:paraId="55C691F9" w14:textId="77777777" w:rsidTr="00CF0931">
                            <w:trPr>
                              <w:trHeight w:val="82"/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1E75D613" w14:textId="77777777" w:rsidR="00E42BF5" w:rsidRPr="00CF0931" w:rsidRDefault="00E42BF5" w:rsidP="00045EE5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9A26342" w14:textId="740B7720" w:rsidR="00E42BF5" w:rsidRPr="00D222F0" w:rsidRDefault="00E42BF5" w:rsidP="00045EE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BE7315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E153FF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BE7315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DDAE3BC" w14:textId="77777777" w:rsidR="00E42BF5" w:rsidRPr="005D5251" w:rsidRDefault="00E42BF5" w:rsidP="00E42B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75D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33.55pt;margin-top:-71.85pt;width:184.75pt;height:6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" stroked="f">
              <v:textbox>
                <w:txbxContent>
                  <w:tbl>
                    <w:tblPr>
                      <w:tblStyle w:val="Tablaconcuadrcula"/>
                      <w:tblW w:w="0" w:type="auto"/>
                      <w:jc w:val="right"/>
                      <w:tblLook w:val="04A0" w:firstRow="1" w:lastRow="0" w:firstColumn="1" w:lastColumn="0" w:noHBand="0" w:noVBand="1"/>
                    </w:tblPr>
                    <w:tblGrid>
                      <w:gridCol w:w="2158"/>
                      <w:gridCol w:w="1254"/>
                    </w:tblGrid>
                    <w:tr w:rsidR="00E42BF5" w14:paraId="268EAEB3" w14:textId="77777777" w:rsidTr="00CF0931">
                      <w:trPr>
                        <w:jc w:val="right"/>
                      </w:trPr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6AF3D065" w14:textId="28EB9CA2" w:rsidR="00E42BF5" w:rsidRPr="00CF0931" w:rsidRDefault="00616567" w:rsidP="00045EE5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RUSTLESS II</w:t>
                          </w:r>
                        </w:p>
                      </w:tc>
                    </w:tr>
                    <w:tr w:rsidR="00E42BF5" w14:paraId="770D809B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AD0D42E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868C9AB" w14:textId="08EFEDF3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61656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158</w:t>
                          </w:r>
                        </w:p>
                      </w:tc>
                    </w:tr>
                    <w:tr w:rsidR="00E42BF5" w14:paraId="29F1CADE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C0BB231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7BFF39E" w14:textId="5164C81C" w:rsidR="00E42BF5" w:rsidRPr="00CF0931" w:rsidRDefault="00616567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F6214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7</w:t>
                          </w:r>
                          <w:r w:rsidR="00E42BF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F6214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E42BF5" w14:paraId="54E2D1AB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C0071A7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814E6AF" w14:textId="3AC62B63" w:rsidR="00E42BF5" w:rsidRPr="00CF0931" w:rsidRDefault="00F62142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E42BF5" w14:paraId="49535F24" w14:textId="77777777" w:rsidTr="00CF0931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C925DF9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62BCC8F" w14:textId="67D7CF62" w:rsidR="00E42BF5" w:rsidRPr="00CF0931" w:rsidRDefault="00616567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09Abr</w:t>
                          </w:r>
                          <w:r w:rsidR="000E211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12</w:t>
                          </w:r>
                        </w:p>
                      </w:tc>
                    </w:tr>
                    <w:tr w:rsidR="00E42BF5" w14:paraId="55C691F9" w14:textId="77777777" w:rsidTr="00CF0931">
                      <w:trPr>
                        <w:trHeight w:val="82"/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1E75D613" w14:textId="77777777" w:rsidR="00E42BF5" w:rsidRPr="00CF0931" w:rsidRDefault="00E42BF5" w:rsidP="00045EE5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9A26342" w14:textId="740B7720" w:rsidR="00E42BF5" w:rsidRPr="00D222F0" w:rsidRDefault="00E42BF5" w:rsidP="00045EE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E7315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153F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E7315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DDAE3BC" w14:textId="77777777" w:rsidR="00E42BF5" w:rsidRPr="005D5251" w:rsidRDefault="00E42BF5" w:rsidP="00E42BF5"/>
                </w:txbxContent>
              </v:textbox>
              <w10:wrap anchorx="margin"/>
            </v:shape>
          </w:pict>
        </mc:Fallback>
      </mc:AlternateContent>
    </w:r>
    <w:r w:rsidRPr="008D5C56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57DD" w14:textId="77777777" w:rsidR="00F62142" w:rsidRDefault="00F621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5660" w14:textId="77777777" w:rsidR="009F5BF3" w:rsidRDefault="009F5BF3" w:rsidP="00FB0CBD">
      <w:r>
        <w:separator/>
      </w:r>
    </w:p>
  </w:footnote>
  <w:footnote w:type="continuationSeparator" w:id="0">
    <w:p w14:paraId="4D0915D8" w14:textId="77777777" w:rsidR="009F5BF3" w:rsidRDefault="009F5BF3" w:rsidP="00F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2DFB" w14:textId="77777777" w:rsidR="00F62142" w:rsidRDefault="00F621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A93B" w14:textId="0A574CAD" w:rsidR="003006C6" w:rsidRDefault="003006C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849786" wp14:editId="3B71E26F">
          <wp:simplePos x="0" y="0"/>
          <wp:positionH relativeFrom="column">
            <wp:posOffset>-142875</wp:posOffset>
          </wp:positionH>
          <wp:positionV relativeFrom="paragraph">
            <wp:posOffset>-268605</wp:posOffset>
          </wp:positionV>
          <wp:extent cx="6661150" cy="1125194"/>
          <wp:effectExtent l="0" t="0" r="0" b="0"/>
          <wp:wrapNone/>
          <wp:docPr id="4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25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7304" w14:textId="77777777" w:rsidR="00F62142" w:rsidRDefault="00F621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8104847">
    <w:abstractNumId w:val="1"/>
  </w:num>
  <w:num w:numId="2" w16cid:durableId="571278678">
    <w:abstractNumId w:val="2"/>
  </w:num>
  <w:num w:numId="3" w16cid:durableId="1246920519">
    <w:abstractNumId w:val="0"/>
  </w:num>
  <w:num w:numId="4" w16cid:durableId="4217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j+LZ/xVCKMy5gPWK4Z3A0t3JyLTTnlgxB7ALnBDmD/pKMTOVpxjvxnUsTEVRn82LCdDW+5T2v1B/If9MGxqcGQ==" w:salt="SSBCi/e/9ME9FniH61/eV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02730"/>
    <w:rsid w:val="00027DAE"/>
    <w:rsid w:val="00062C44"/>
    <w:rsid w:val="000B5C06"/>
    <w:rsid w:val="000E2119"/>
    <w:rsid w:val="000F50F2"/>
    <w:rsid w:val="001233A5"/>
    <w:rsid w:val="0015047F"/>
    <w:rsid w:val="001749ED"/>
    <w:rsid w:val="0018413D"/>
    <w:rsid w:val="001C05AC"/>
    <w:rsid w:val="001C2CF7"/>
    <w:rsid w:val="001E5651"/>
    <w:rsid w:val="002220D7"/>
    <w:rsid w:val="002453EA"/>
    <w:rsid w:val="00247008"/>
    <w:rsid w:val="003006C6"/>
    <w:rsid w:val="00330EA9"/>
    <w:rsid w:val="00381CF3"/>
    <w:rsid w:val="003C11CD"/>
    <w:rsid w:val="00415D16"/>
    <w:rsid w:val="00421DCF"/>
    <w:rsid w:val="00444B15"/>
    <w:rsid w:val="00452E19"/>
    <w:rsid w:val="00493DFF"/>
    <w:rsid w:val="004B4812"/>
    <w:rsid w:val="004B48E0"/>
    <w:rsid w:val="00502CCB"/>
    <w:rsid w:val="0051358E"/>
    <w:rsid w:val="00616567"/>
    <w:rsid w:val="00640A07"/>
    <w:rsid w:val="0066721C"/>
    <w:rsid w:val="006929EE"/>
    <w:rsid w:val="006C3D20"/>
    <w:rsid w:val="00744B77"/>
    <w:rsid w:val="007461C7"/>
    <w:rsid w:val="007F18E9"/>
    <w:rsid w:val="007F4F2D"/>
    <w:rsid w:val="008031F5"/>
    <w:rsid w:val="00812D51"/>
    <w:rsid w:val="008224A7"/>
    <w:rsid w:val="008438E2"/>
    <w:rsid w:val="00850C1C"/>
    <w:rsid w:val="008D5C56"/>
    <w:rsid w:val="00933CFB"/>
    <w:rsid w:val="00970B2D"/>
    <w:rsid w:val="009A0FB0"/>
    <w:rsid w:val="009E6057"/>
    <w:rsid w:val="009E6680"/>
    <w:rsid w:val="009F5BF3"/>
    <w:rsid w:val="00A20A8C"/>
    <w:rsid w:val="00B17216"/>
    <w:rsid w:val="00B27C99"/>
    <w:rsid w:val="00B55982"/>
    <w:rsid w:val="00BE7315"/>
    <w:rsid w:val="00C36ECF"/>
    <w:rsid w:val="00C556AF"/>
    <w:rsid w:val="00CF2FB0"/>
    <w:rsid w:val="00CF62DD"/>
    <w:rsid w:val="00D33CF1"/>
    <w:rsid w:val="00D9421A"/>
    <w:rsid w:val="00DA0EEA"/>
    <w:rsid w:val="00DA48A5"/>
    <w:rsid w:val="00DE59A6"/>
    <w:rsid w:val="00E31B71"/>
    <w:rsid w:val="00E42BF5"/>
    <w:rsid w:val="00E700D3"/>
    <w:rsid w:val="00F0500D"/>
    <w:rsid w:val="00F24493"/>
    <w:rsid w:val="00F54F24"/>
    <w:rsid w:val="00F62142"/>
    <w:rsid w:val="00F71006"/>
    <w:rsid w:val="00F82200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17CAE519-7CAF-40F3-8F59-65CBA993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A20A8C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1721</Characters>
  <Application>Microsoft Office Word</Application>
  <DocSecurity>8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8</cp:revision>
  <cp:lastPrinted>2021-09-29T15:01:00Z</cp:lastPrinted>
  <dcterms:created xsi:type="dcterms:W3CDTF">2019-06-11T16:18:00Z</dcterms:created>
  <dcterms:modified xsi:type="dcterms:W3CDTF">2024-04-04T17:38:00Z</dcterms:modified>
</cp:coreProperties>
</file>