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F73DA" w14:textId="77777777" w:rsidR="0017202E" w:rsidRDefault="0017202E" w:rsidP="0017202E">
      <w:pPr>
        <w:widowControl w:val="0"/>
        <w:tabs>
          <w:tab w:val="left" w:pos="3740"/>
          <w:tab w:val="left" w:pos="927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</w:p>
    <w:p w14:paraId="65325268" w14:textId="42BE7446" w:rsidR="00062C44" w:rsidRPr="00575DF6" w:rsidRDefault="00225375" w:rsidP="0017202E">
      <w:pPr>
        <w:widowControl w:val="0"/>
        <w:tabs>
          <w:tab w:val="left" w:pos="3740"/>
          <w:tab w:val="left" w:pos="927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GREASE TRAP HD</w:t>
      </w:r>
    </w:p>
    <w:p w14:paraId="466D5D72" w14:textId="6D029545" w:rsidR="00970B2D" w:rsidRPr="00575DF6" w:rsidRDefault="00225375" w:rsidP="00575DF6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32"/>
          <w:szCs w:val="32"/>
          <w:lang w:val="es-CR"/>
        </w:rPr>
      </w:pPr>
      <w:r w:rsidRPr="00225375">
        <w:rPr>
          <w:rFonts w:ascii="Open Sans ExtraBold" w:hAnsi="Open Sans ExtraBold" w:cs="Arial Black"/>
          <w:b/>
          <w:bCs/>
          <w:sz w:val="32"/>
          <w:szCs w:val="32"/>
          <w:lang w:val="es-CR"/>
        </w:rPr>
        <w:t>LÍQUIDO PARA MANTENIMIENTO DE TRAMPAS DE GRASA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629"/>
        <w:gridCol w:w="275"/>
        <w:gridCol w:w="326"/>
        <w:gridCol w:w="4873"/>
      </w:tblGrid>
      <w:tr w:rsidR="00062C44" w14:paraId="123B3B2D" w14:textId="77777777" w:rsidTr="00640A07">
        <w:tc>
          <w:tcPr>
            <w:tcW w:w="4820" w:type="dxa"/>
            <w:gridSpan w:val="2"/>
            <w:shd w:val="clear" w:color="auto" w:fill="334F84"/>
          </w:tcPr>
          <w:p w14:paraId="6CA6C969" w14:textId="090C91D1" w:rsidR="00062C44" w:rsidRPr="00DA0EEA" w:rsidRDefault="00B37120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CC034D" w14:paraId="2D654C09" w14:textId="77777777" w:rsidTr="00421DCF">
        <w:trPr>
          <w:trHeight w:val="1225"/>
        </w:trPr>
        <w:tc>
          <w:tcPr>
            <w:tcW w:w="4820" w:type="dxa"/>
            <w:gridSpan w:val="2"/>
            <w:tcMar>
              <w:top w:w="113" w:type="dxa"/>
            </w:tcMar>
          </w:tcPr>
          <w:p w14:paraId="5EB598A8" w14:textId="77777777" w:rsidR="00062C44" w:rsidRDefault="00225375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225375">
              <w:rPr>
                <w:rFonts w:ascii="Open Sans" w:hAnsi="Open Sans" w:cs="Arial"/>
                <w:b/>
                <w:lang w:val="es-CR"/>
              </w:rPr>
              <w:t>Grease Trap HD</w:t>
            </w:r>
            <w:r w:rsidRPr="00225375">
              <w:rPr>
                <w:rFonts w:ascii="Open Sans" w:hAnsi="Open Sans" w:cs="Arial"/>
                <w:lang w:val="es-CR"/>
              </w:rPr>
              <w:t xml:space="preserve"> es totalmente orgánico, contiene bacterias no patógenas que además de mantener limpias las trampas de grasa mejoran la operación de los tanques sépticos y las plantas de tratamiento de aguas de desecho.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225375">
              <w:rPr>
                <w:rFonts w:ascii="Open Sans" w:hAnsi="Open Sans" w:cs="Arial"/>
                <w:b/>
                <w:lang w:val="es-CR"/>
              </w:rPr>
              <w:t>Grease Trap HD</w:t>
            </w:r>
            <w:r w:rsidRPr="00225375">
              <w:rPr>
                <w:rFonts w:ascii="Open Sans" w:hAnsi="Open Sans" w:cs="Arial"/>
                <w:lang w:val="es-CR"/>
              </w:rPr>
              <w:t xml:space="preserve"> mantiene su efectividad bajo condiciones rigurosas de operación (pH entre 6 y 8; temperaturas entre 5°C y 55°C).</w:t>
            </w:r>
          </w:p>
          <w:p w14:paraId="0559F429" w14:textId="1CE164BB" w:rsidR="00225375" w:rsidRPr="00225375" w:rsidRDefault="00225375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E</w:t>
            </w:r>
            <w:r w:rsidRPr="00225375">
              <w:rPr>
                <w:rFonts w:ascii="Open Sans" w:hAnsi="Open Sans" w:cs="Arial"/>
                <w:lang w:val="es-CR"/>
              </w:rPr>
              <w:t xml:space="preserve">l </w:t>
            </w:r>
            <w:r w:rsidRPr="00225375">
              <w:rPr>
                <w:rFonts w:ascii="Open Sans" w:hAnsi="Open Sans" w:cs="Arial"/>
                <w:b/>
                <w:lang w:val="es-CR"/>
              </w:rPr>
              <w:t>Grease Trap HD</w:t>
            </w:r>
            <w:r w:rsidRPr="00225375">
              <w:rPr>
                <w:rFonts w:ascii="Open Sans" w:hAnsi="Open Sans" w:cs="Arial"/>
                <w:lang w:val="es-CR"/>
              </w:rPr>
              <w:t xml:space="preserve"> se adiciona durante un pequeño lapso de tiempo y sigue trabajando durante horas.</w:t>
            </w:r>
          </w:p>
        </w:tc>
        <w:tc>
          <w:tcPr>
            <w:tcW w:w="279" w:type="dxa"/>
          </w:tcPr>
          <w:p w14:paraId="66F86EF5" w14:textId="77777777" w:rsidR="00062C44" w:rsidRPr="003967E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05CCBD5A" w14:textId="77777777" w:rsidR="00062C44" w:rsidRDefault="00225375" w:rsidP="006246F0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225375">
              <w:rPr>
                <w:rFonts w:ascii="Open Sans" w:hAnsi="Open Sans" w:cs="Arial"/>
                <w:lang w:val="es-CR"/>
              </w:rPr>
              <w:t xml:space="preserve">Instale el dosificador automático para que dosificar </w:t>
            </w:r>
            <w:r w:rsidRPr="005C44BA">
              <w:rPr>
                <w:rFonts w:ascii="Open Sans" w:hAnsi="Open Sans" w:cs="Arial"/>
                <w:b/>
                <w:lang w:val="es-CR"/>
              </w:rPr>
              <w:t>Grease Trap HD</w:t>
            </w:r>
            <w:r w:rsidRPr="00225375">
              <w:rPr>
                <w:rFonts w:ascii="Open Sans" w:hAnsi="Open Sans" w:cs="Arial"/>
                <w:lang w:val="es-CR"/>
              </w:rPr>
              <w:t xml:space="preserve"> a la entrada de la trampa de grasa durante el período de menor actividad.</w:t>
            </w:r>
          </w:p>
          <w:p w14:paraId="498D1528" w14:textId="7131635E" w:rsidR="00D01873" w:rsidRPr="00D01873" w:rsidRDefault="00D01873" w:rsidP="00D01873">
            <w:pPr>
              <w:pStyle w:val="Textoindependiente"/>
              <w:ind w:right="-102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El asesor técnico </w:t>
            </w:r>
            <w:r w:rsidRPr="00D01873">
              <w:rPr>
                <w:rFonts w:ascii="Open Sans" w:hAnsi="Open Sans" w:cs="Arial"/>
                <w:lang w:val="es-CR"/>
              </w:rPr>
              <w:t>de CEK le dará las recomendaciones para el efectivo tratamiento de la trampa de grasa de alta capacidad que desee tratar.</w:t>
            </w:r>
          </w:p>
          <w:p w14:paraId="63C59155" w14:textId="1969AADE" w:rsidR="00D01873" w:rsidRPr="00D01873" w:rsidRDefault="00D01873" w:rsidP="006246F0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ES"/>
              </w:rPr>
            </w:pPr>
          </w:p>
        </w:tc>
      </w:tr>
      <w:tr w:rsidR="00DA0EEA" w:rsidRPr="00CC034D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361F41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361F41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CC034D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0EA30CBB" w:rsidR="00062C44" w:rsidRPr="00361F41" w:rsidRDefault="00225375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225375">
              <w:rPr>
                <w:rFonts w:ascii="Open Sans" w:hAnsi="Open Sans" w:cs="Arial"/>
                <w:lang w:val="es-CR"/>
              </w:rPr>
              <w:t>Para uso en todo tipo de lugares que cuenten con trampas de grasa y dónde la generación de desechos grasosos sea alta.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361F4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77777777" w:rsidR="00062C44" w:rsidRPr="00361F41" w:rsidRDefault="00062C44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 w:rsidRPr="00361F41">
              <w:rPr>
                <w:rFonts w:ascii="Open Sans" w:hAnsi="Open Sans" w:cs="Arial"/>
                <w:lang w:val="es-CR"/>
              </w:rPr>
              <w:t>Irritable a los ojos. Enjuáguese con abundante agua si el producto le cae en los ojos. Lea la etiqueta y la hoja de seguridad para obtener información adicional del producto.</w:t>
            </w:r>
          </w:p>
        </w:tc>
      </w:tr>
      <w:tr w:rsidR="00062C44" w:rsidRPr="00CC034D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361F4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77777777" w:rsidR="00062C44" w:rsidRPr="00361F4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41B01875" w14:textId="09B19A9E" w:rsidR="00062C44" w:rsidRPr="00361F4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7B1C14" w:rsidRPr="00361F41" w:rsidRDefault="007B1C14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361F4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" stroked="f">
                      <v:textbox>
                        <w:txbxContent>
                          <w:p w14:paraId="18D4803E" w14:textId="77777777" w:rsidR="007B1C14" w:rsidRPr="00361F41" w:rsidRDefault="007B1C14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361F4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09C5F0C0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FD6BA3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92"/>
            </w:tblGrid>
            <w:tr w:rsidR="007461C7" w:rsidRPr="00CC034D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36752D92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225375">
                    <w:rPr>
                      <w:rFonts w:ascii="Open Sans" w:hAnsi="Open Sans" w:cs="Arial"/>
                    </w:rPr>
                    <w:t>Liquido azul oscuro inodoro</w:t>
                  </w:r>
                </w:p>
                <w:p w14:paraId="6276DA83" w14:textId="75024C62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7B1C14">
                    <w:rPr>
                      <w:rFonts w:ascii="Open Sans" w:hAnsi="Open Sans" w:cs="Arial"/>
                    </w:rPr>
                    <w:t>6.00 – 8.0</w:t>
                  </w:r>
                  <w:r w:rsidRPr="007461C7">
                    <w:rPr>
                      <w:rFonts w:ascii="Open Sans" w:hAnsi="Open Sans" w:cs="Arial"/>
                    </w:rPr>
                    <w:t>0</w:t>
                  </w:r>
                </w:p>
                <w:p w14:paraId="7DD39698" w14:textId="20B5C97E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7B1C14">
                    <w:rPr>
                      <w:rFonts w:ascii="Open Sans" w:hAnsi="Open Sans" w:cs="Arial"/>
                    </w:rPr>
                    <w:t>0.985 – 1.00</w:t>
                  </w:r>
                  <w:r w:rsidRPr="007461C7">
                    <w:rPr>
                      <w:rFonts w:ascii="Open Sans" w:hAnsi="Open Sans" w:cs="Arial"/>
                    </w:rPr>
                    <w:t>0</w:t>
                  </w:r>
                </w:p>
                <w:p w14:paraId="1E4D5922" w14:textId="0B12ABC5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Contenido de fósforo: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7461C7">
                    <w:rPr>
                      <w:rFonts w:ascii="Open Sans" w:hAnsi="Open Sans" w:cs="Arial"/>
                    </w:rPr>
                    <w:t>No hay</w:t>
                  </w:r>
                </w:p>
                <w:p w14:paraId="3405109E" w14:textId="038F3C36" w:rsidR="007461C7" w:rsidRPr="00575DF6" w:rsidRDefault="007461C7" w:rsidP="00575DF6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 xml:space="preserve">Peligro mayor: </w:t>
                  </w:r>
                  <w:r w:rsidR="007B1C14">
                    <w:rPr>
                      <w:rFonts w:ascii="Open Sans" w:hAnsi="Open Sans" w:cs="Arial"/>
                    </w:rPr>
                    <w:t xml:space="preserve">Irritación en ojos            </w:t>
                  </w:r>
                </w:p>
              </w:tc>
            </w:tr>
          </w:tbl>
          <w:p w14:paraId="74D76677" w14:textId="4C8A6430" w:rsidR="00062C44" w:rsidRPr="00361F4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0682C876" w14:textId="5B693057" w:rsidR="00062C44" w:rsidRPr="00361F4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77487962" w14:textId="76FBFC33" w:rsidR="004B48E0" w:rsidRPr="00361F41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361F41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3265AA80" w14:textId="5D285FA9" w:rsidR="004B48E0" w:rsidRPr="00361F41" w:rsidRDefault="004B48E0" w:rsidP="004B48E0">
            <w:pPr>
              <w:rPr>
                <w:rFonts w:ascii="Open Sans" w:hAnsi="Open Sans"/>
                <w:lang w:val="es-CR"/>
              </w:rPr>
            </w:pPr>
            <w:r w:rsidRPr="00361F41">
              <w:rPr>
                <w:rFonts w:ascii="Open Sans" w:hAnsi="Open Sans"/>
                <w:lang w:val="es-CR"/>
              </w:rPr>
              <w:t xml:space="preserve">No. Reg. Costa Rica: </w:t>
            </w:r>
            <w:r w:rsidR="00225375">
              <w:rPr>
                <w:rFonts w:ascii="Open Sans" w:hAnsi="Open Sans"/>
                <w:lang w:val="es-CR"/>
              </w:rPr>
              <w:t>Q-50858-9</w:t>
            </w:r>
          </w:p>
          <w:p w14:paraId="014ABAC2" w14:textId="4913714D" w:rsidR="004B48E0" w:rsidRPr="00361F41" w:rsidRDefault="004B48E0" w:rsidP="004B48E0">
            <w:pPr>
              <w:rPr>
                <w:rFonts w:ascii="Open Sans" w:hAnsi="Open Sans"/>
                <w:lang w:val="es-CR"/>
              </w:rPr>
            </w:pPr>
            <w:r w:rsidRPr="00361F41">
              <w:rPr>
                <w:rFonts w:ascii="Open Sans" w:hAnsi="Open Sans"/>
                <w:lang w:val="es-CR"/>
              </w:rPr>
              <w:t xml:space="preserve">No. Reg. El Salvador: </w:t>
            </w:r>
            <w:r w:rsidR="00225375" w:rsidRPr="00225375">
              <w:rPr>
                <w:rFonts w:ascii="Open Sans" w:hAnsi="Open Sans"/>
                <w:lang w:val="es-CR"/>
              </w:rPr>
              <w:t>1EH00020115</w:t>
            </w:r>
          </w:p>
          <w:p w14:paraId="2AEB582E" w14:textId="16EE04FA" w:rsidR="004B48E0" w:rsidRDefault="004B48E0" w:rsidP="004B48E0">
            <w:pPr>
              <w:rPr>
                <w:rFonts w:ascii="Open Sans" w:hAnsi="Open Sans"/>
                <w:lang w:val="es-CR"/>
              </w:rPr>
            </w:pPr>
            <w:r w:rsidRPr="00361F41">
              <w:rPr>
                <w:rFonts w:ascii="Open Sans" w:hAnsi="Open Sans"/>
                <w:lang w:val="es-CR"/>
              </w:rPr>
              <w:t xml:space="preserve">No. Reg. Guatemala: </w:t>
            </w:r>
            <w:r w:rsidR="00225375" w:rsidRPr="00225375">
              <w:rPr>
                <w:rFonts w:ascii="Open Sans" w:hAnsi="Open Sans"/>
                <w:lang w:val="es-CR"/>
              </w:rPr>
              <w:t>PH-3649</w:t>
            </w:r>
          </w:p>
          <w:p w14:paraId="2CB62F69" w14:textId="0FF59A5D" w:rsidR="00CC034D" w:rsidRPr="00A340A9" w:rsidRDefault="00CC034D" w:rsidP="004B48E0">
            <w:pPr>
              <w:rPr>
                <w:rFonts w:ascii="Open Sans" w:hAnsi="Open Sans"/>
                <w:lang w:val="es-CR"/>
              </w:rPr>
            </w:pPr>
            <w:r w:rsidRPr="00A340A9">
              <w:rPr>
                <w:rFonts w:ascii="Open Sans" w:hAnsi="Open Sans"/>
                <w:lang w:val="es-CR"/>
              </w:rPr>
              <w:t xml:space="preserve">No. Reg. Nicaragua: </w:t>
            </w:r>
            <w:r w:rsidRPr="00A340A9">
              <w:rPr>
                <w:rFonts w:ascii="Open Sans" w:hAnsi="Open Sans"/>
                <w:lang w:val="es-CR"/>
              </w:rPr>
              <w:t>03034721023</w:t>
            </w:r>
          </w:p>
          <w:p w14:paraId="66754D56" w14:textId="5C4203E1" w:rsidR="00062C44" w:rsidRPr="007B1C14" w:rsidRDefault="00062C44" w:rsidP="00D61E80">
            <w:pPr>
              <w:rPr>
                <w:rFonts w:ascii="Open Sans" w:hAnsi="Open Sans"/>
                <w:color w:val="FF0000"/>
              </w:rPr>
            </w:pPr>
          </w:p>
        </w:tc>
      </w:tr>
    </w:tbl>
    <w:p w14:paraId="4621F884" w14:textId="3C072724" w:rsidR="00062C44" w:rsidRPr="00062C44" w:rsidRDefault="00C26662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DA0EEA">
        <w:rPr>
          <w:rFonts w:ascii="Open Sans" w:hAnsi="Open Sans" w:cs="Arial"/>
          <w:b/>
          <w:noProof/>
          <w:sz w:val="18"/>
          <w:szCs w:val="18"/>
          <w:lang w:val="es-CR" w:eastAsia="es-C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D5ED77" wp14:editId="7975583B">
                <wp:simplePos x="0" y="0"/>
                <wp:positionH relativeFrom="page">
                  <wp:align>center</wp:align>
                </wp:positionH>
                <wp:positionV relativeFrom="paragraph">
                  <wp:posOffset>398145</wp:posOffset>
                </wp:positionV>
                <wp:extent cx="800100" cy="800100"/>
                <wp:effectExtent l="95250" t="95250" r="38100" b="9525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00100"/>
                          <a:chOff x="3960" y="1980"/>
                          <a:chExt cx="3780" cy="3780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58322C" w14:textId="368A6001" w:rsidR="007B1C14" w:rsidRPr="005919DB" w:rsidRDefault="00225375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1</w:t>
                              </w:r>
                            </w:p>
                            <w:p w14:paraId="44896F2B" w14:textId="77777777" w:rsidR="007B1C14" w:rsidRDefault="007B1C14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925B4" w14:textId="77777777" w:rsidR="007B1C14" w:rsidRPr="005919DB" w:rsidRDefault="007B1C14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7B1C14" w:rsidRPr="005919DB" w:rsidRDefault="007B1C14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6671B" w14:textId="77777777" w:rsidR="007B1C14" w:rsidRPr="00274C34" w:rsidRDefault="007B1C14" w:rsidP="00062C44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517C8B" w14:textId="77777777" w:rsidR="007B1C14" w:rsidRPr="005919DB" w:rsidRDefault="007B1C14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5ED77" id="Group 5" o:spid="_x0000_s1027" style="position:absolute;margin-left:0;margin-top:31.35pt;width:63pt;height:63pt;z-index:251664384;mso-position-horizontal:center;mso-position-horizontal-relative:page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">
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<v:textbox>
                    <w:txbxContent>
                      <w:p w14:paraId="1A58322C" w14:textId="368A6001" w:rsidR="007B1C14" w:rsidRPr="005919DB" w:rsidRDefault="00225375" w:rsidP="00062C44">
                        <w:pPr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1</w:t>
                        </w:r>
                      </w:p>
                      <w:p w14:paraId="44896F2B" w14:textId="77777777" w:rsidR="007B1C14" w:rsidRDefault="007B1C14" w:rsidP="00062C44">
                        <w:pPr>
                          <w:rPr>
                            <w:b/>
                            <w:bCs/>
                            <w:color w:val="FFFFFF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<v:textbox>
                    <w:txbxContent>
                      <w:p w14:paraId="636925B4" w14:textId="77777777" w:rsidR="007B1C14" w:rsidRPr="005919DB" w:rsidRDefault="007B1C14" w:rsidP="00062C44">
                        <w:pPr>
                          <w:jc w:val="center"/>
                          <w:rPr>
                            <w:b/>
                          </w:rPr>
                        </w:pPr>
                        <w:r w:rsidRPr="005919DB">
                          <w:rPr>
                            <w:b/>
                          </w:rPr>
                          <w:t>0</w:t>
                        </w:r>
                      </w:p>
                      <w:p w14:paraId="53D865DF" w14:textId="77777777" w:rsidR="007B1C14" w:rsidRPr="005919DB" w:rsidRDefault="007B1C14" w:rsidP="00062C44">
                        <w:r w:rsidRPr="005919DB">
                          <w:t xml:space="preserve">       </w:t>
                        </w:r>
                      </w:p>
                    </w:txbxContent>
                  </v:textbox>
                </v:rect>
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<v:textbox>
                    <w:txbxContent>
                      <w:p w14:paraId="4D86671B" w14:textId="77777777" w:rsidR="007B1C14" w:rsidRPr="00274C34" w:rsidRDefault="007B1C14" w:rsidP="00062C44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<v:textbox>
                    <w:txbxContent>
                      <w:p w14:paraId="64517C8B" w14:textId="77777777" w:rsidR="007B1C14" w:rsidRPr="005919DB" w:rsidRDefault="007B1C14" w:rsidP="00062C44">
                        <w:pPr>
                          <w:jc w:val="center"/>
                          <w:rPr>
                            <w:b/>
                          </w:rPr>
                        </w:pPr>
                        <w:r w:rsidRPr="005919DB"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sectPr w:rsidR="00062C44" w:rsidRPr="00062C44" w:rsidSect="00172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0" w:right="900" w:bottom="0" w:left="1276" w:header="90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A9845" w14:textId="77777777" w:rsidR="00DA4041" w:rsidRDefault="00DA4041" w:rsidP="007B1C14">
      <w:r>
        <w:separator/>
      </w:r>
    </w:p>
  </w:endnote>
  <w:endnote w:type="continuationSeparator" w:id="0">
    <w:p w14:paraId="3C608044" w14:textId="77777777" w:rsidR="00DA4041" w:rsidRDefault="00DA4041" w:rsidP="007B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234C1" w14:textId="77777777" w:rsidR="00A340A9" w:rsidRDefault="00A340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1121B" w14:textId="5EE9B2BD" w:rsidR="007B1C14" w:rsidRPr="007B1C14" w:rsidRDefault="007B1C14" w:rsidP="007B1C14">
    <w:pPr>
      <w:pStyle w:val="Piedepgina"/>
    </w:pPr>
  </w:p>
  <w:tbl>
    <w:tblPr>
      <w:tblStyle w:val="Tablaconcuadrcula"/>
      <w:tblW w:w="3434" w:type="dxa"/>
      <w:tblInd w:w="6628" w:type="dxa"/>
      <w:tblLook w:val="04A0" w:firstRow="1" w:lastRow="0" w:firstColumn="1" w:lastColumn="0" w:noHBand="0" w:noVBand="1"/>
    </w:tblPr>
    <w:tblGrid>
      <w:gridCol w:w="2174"/>
      <w:gridCol w:w="1260"/>
    </w:tblGrid>
    <w:tr w:rsidR="007B1C14" w14:paraId="06703505" w14:textId="77777777" w:rsidTr="00575DF6">
      <w:tc>
        <w:tcPr>
          <w:tcW w:w="34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0791C6" w14:textId="4411F015" w:rsidR="007B1C14" w:rsidRPr="00CF0931" w:rsidRDefault="0017202E" w:rsidP="007B1C14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GREASE TRAP HD</w:t>
          </w:r>
        </w:p>
      </w:tc>
    </w:tr>
    <w:tr w:rsidR="007B1C14" w14:paraId="15588789" w14:textId="77777777" w:rsidTr="00575DF6">
      <w:tc>
        <w:tcPr>
          <w:tcW w:w="2174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19AEBD5C" w14:textId="77777777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Código: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5FA34345" w14:textId="3650A556" w:rsidR="007B1C14" w:rsidRPr="00CF0931" w:rsidRDefault="0017202E" w:rsidP="007B1C14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CEKFT-061</w:t>
          </w:r>
        </w:p>
      </w:tc>
    </w:tr>
    <w:tr w:rsidR="007B1C14" w14:paraId="3ECF921F" w14:textId="77777777" w:rsidTr="00575DF6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054419B" w14:textId="77777777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Versión: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3B657894" w14:textId="51572469" w:rsidR="007B1C14" w:rsidRPr="00CF0931" w:rsidRDefault="00380915" w:rsidP="007B1C14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A340A9">
            <w:rPr>
              <w:rFonts w:ascii="Century Gothic" w:hAnsi="Century Gothic"/>
              <w:sz w:val="16"/>
              <w:szCs w:val="16"/>
            </w:rPr>
            <w:t>6</w:t>
          </w:r>
          <w:r>
            <w:rPr>
              <w:rFonts w:ascii="Century Gothic" w:hAnsi="Century Gothic"/>
              <w:sz w:val="16"/>
              <w:szCs w:val="16"/>
            </w:rPr>
            <w:t>-</w:t>
          </w:r>
          <w:r w:rsidR="00A340A9">
            <w:rPr>
              <w:rFonts w:ascii="Century Gothic" w:hAnsi="Century Gothic"/>
              <w:sz w:val="16"/>
              <w:szCs w:val="16"/>
            </w:rPr>
            <w:t>10Abr24</w:t>
          </w:r>
        </w:p>
      </w:tc>
    </w:tr>
    <w:tr w:rsidR="007B1C14" w14:paraId="78D47822" w14:textId="77777777" w:rsidTr="00575DF6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C2574A5" w14:textId="579EBF59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Fecha de última revisión: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03F8BF6D" w14:textId="4C979A49" w:rsidR="007B1C14" w:rsidRPr="00CF0931" w:rsidRDefault="00A340A9" w:rsidP="007B1C14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10Abr24</w:t>
          </w:r>
        </w:p>
      </w:tc>
    </w:tr>
    <w:tr w:rsidR="007B1C14" w14:paraId="316C807D" w14:textId="77777777" w:rsidTr="00575DF6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A11B1C2" w14:textId="77777777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 xml:space="preserve">Fecha de creación: 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3DD0743" w14:textId="77777777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11Feb1</w:t>
          </w:r>
          <w:r w:rsidRPr="00CF0931">
            <w:rPr>
              <w:rFonts w:ascii="Century Gothic" w:hAnsi="Century Gothic"/>
              <w:sz w:val="16"/>
              <w:szCs w:val="16"/>
            </w:rPr>
            <w:t>3</w:t>
          </w:r>
        </w:p>
      </w:tc>
    </w:tr>
    <w:tr w:rsidR="007B1C14" w14:paraId="48EDB656" w14:textId="77777777" w:rsidTr="00575DF6">
      <w:trPr>
        <w:trHeight w:val="82"/>
      </w:trPr>
      <w:tc>
        <w:tcPr>
          <w:tcW w:w="217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2A8A0B83" w14:textId="22354C24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 xml:space="preserve">Página: 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0CE85ABD" w14:textId="09FACF89" w:rsidR="007B1C14" w:rsidRPr="00D222F0" w:rsidRDefault="007B1C14" w:rsidP="007B1C14">
          <w:pPr>
            <w:rPr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CF0931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F820F5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end"/>
          </w:r>
          <w:r w:rsidRPr="00E153FF">
            <w:rPr>
              <w:sz w:val="16"/>
              <w:szCs w:val="16"/>
            </w:rPr>
            <w:t xml:space="preserve"> </w:t>
          </w:r>
          <w:r w:rsidRPr="00CF0931">
            <w:rPr>
              <w:rFonts w:ascii="Century Gothic" w:hAnsi="Century Gothic"/>
              <w:sz w:val="16"/>
              <w:szCs w:val="16"/>
            </w:rPr>
            <w:t xml:space="preserve">de 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CF0931">
            <w:rPr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F820F5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2AFE4484" w14:textId="467AF020" w:rsidR="007B1C14" w:rsidRPr="007B1C14" w:rsidRDefault="0017202E" w:rsidP="007B1C14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58240" behindDoc="0" locked="0" layoutInCell="1" allowOverlap="1" wp14:anchorId="3C783ECB" wp14:editId="5D280B46">
          <wp:simplePos x="0" y="0"/>
          <wp:positionH relativeFrom="margin">
            <wp:posOffset>-138430</wp:posOffset>
          </wp:positionH>
          <wp:positionV relativeFrom="margin">
            <wp:posOffset>9182735</wp:posOffset>
          </wp:positionV>
          <wp:extent cx="6661150" cy="319405"/>
          <wp:effectExtent l="0" t="0" r="6350" b="4445"/>
          <wp:wrapNone/>
          <wp:docPr id="70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B19FA" w14:textId="77777777" w:rsidR="00A340A9" w:rsidRDefault="00A340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090EC" w14:textId="77777777" w:rsidR="00DA4041" w:rsidRDefault="00DA4041" w:rsidP="007B1C14">
      <w:r>
        <w:separator/>
      </w:r>
    </w:p>
  </w:footnote>
  <w:footnote w:type="continuationSeparator" w:id="0">
    <w:p w14:paraId="1BD3BAA3" w14:textId="77777777" w:rsidR="00DA4041" w:rsidRDefault="00DA4041" w:rsidP="007B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35F99" w14:textId="77777777" w:rsidR="00A340A9" w:rsidRDefault="00A340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2C8DE" w14:textId="549D354A" w:rsidR="007B1C14" w:rsidRDefault="0017202E">
    <w:pPr>
      <w:pStyle w:val="Encabezado"/>
      <w:rPr>
        <w:noProof/>
      </w:rPr>
    </w:pPr>
    <w:r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 wp14:anchorId="6E199900" wp14:editId="3C38934F">
          <wp:simplePos x="0" y="0"/>
          <wp:positionH relativeFrom="page">
            <wp:posOffset>552450</wp:posOffset>
          </wp:positionH>
          <wp:positionV relativeFrom="margin">
            <wp:posOffset>-365760</wp:posOffset>
          </wp:positionV>
          <wp:extent cx="6661150" cy="1108710"/>
          <wp:effectExtent l="0" t="0" r="6350" b="0"/>
          <wp:wrapNone/>
          <wp:docPr id="69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108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B5811E" w14:textId="08B3BB7E" w:rsidR="0017202E" w:rsidRDefault="0017202E">
    <w:pPr>
      <w:pStyle w:val="Encabezado"/>
      <w:rPr>
        <w:noProof/>
      </w:rPr>
    </w:pPr>
  </w:p>
  <w:p w14:paraId="722C7D21" w14:textId="036BAB74" w:rsidR="0017202E" w:rsidRDefault="0017202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6D3B9" w14:textId="77777777" w:rsidR="00A340A9" w:rsidRDefault="00A340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20334513">
    <w:abstractNumId w:val="1"/>
  </w:num>
  <w:num w:numId="2" w16cid:durableId="1157115637">
    <w:abstractNumId w:val="2"/>
  </w:num>
  <w:num w:numId="3" w16cid:durableId="174367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es-ES" w:vendorID="64" w:dllVersion="6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O910PW6f/rQW4sww0T5nRNs7zu6iiErAlAyHsCsRUrKYZImYCkbpbs7xktSqQaXayDQTqF7gsP1jyl3fYGPL2w==" w:salt="m5LMB2Z8Z+aj5xdtQx08EA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A5"/>
    <w:rsid w:val="00062C44"/>
    <w:rsid w:val="000A46B2"/>
    <w:rsid w:val="000B5C06"/>
    <w:rsid w:val="0017202E"/>
    <w:rsid w:val="0018413D"/>
    <w:rsid w:val="001E5651"/>
    <w:rsid w:val="001E6B55"/>
    <w:rsid w:val="00225375"/>
    <w:rsid w:val="002453EA"/>
    <w:rsid w:val="00247008"/>
    <w:rsid w:val="00361F41"/>
    <w:rsid w:val="00380915"/>
    <w:rsid w:val="00381CF3"/>
    <w:rsid w:val="00392359"/>
    <w:rsid w:val="003967E1"/>
    <w:rsid w:val="00415D16"/>
    <w:rsid w:val="00421AF4"/>
    <w:rsid w:val="00421DCF"/>
    <w:rsid w:val="004B48E0"/>
    <w:rsid w:val="0051358E"/>
    <w:rsid w:val="00575DF6"/>
    <w:rsid w:val="005C44BA"/>
    <w:rsid w:val="006246F0"/>
    <w:rsid w:val="00627EBA"/>
    <w:rsid w:val="006313CC"/>
    <w:rsid w:val="00640A07"/>
    <w:rsid w:val="0066721C"/>
    <w:rsid w:val="006929EE"/>
    <w:rsid w:val="007461C7"/>
    <w:rsid w:val="0079439F"/>
    <w:rsid w:val="007B1C14"/>
    <w:rsid w:val="00812D51"/>
    <w:rsid w:val="00850C1C"/>
    <w:rsid w:val="00970B2D"/>
    <w:rsid w:val="00A340A9"/>
    <w:rsid w:val="00B27C99"/>
    <w:rsid w:val="00B37120"/>
    <w:rsid w:val="00B55982"/>
    <w:rsid w:val="00C12F0B"/>
    <w:rsid w:val="00C26662"/>
    <w:rsid w:val="00C556AF"/>
    <w:rsid w:val="00CC034D"/>
    <w:rsid w:val="00CD2EA0"/>
    <w:rsid w:val="00CF62DD"/>
    <w:rsid w:val="00D01873"/>
    <w:rsid w:val="00D61E80"/>
    <w:rsid w:val="00D9421A"/>
    <w:rsid w:val="00DA0EEA"/>
    <w:rsid w:val="00DA4041"/>
    <w:rsid w:val="00DA48A5"/>
    <w:rsid w:val="00E31B71"/>
    <w:rsid w:val="00F25494"/>
    <w:rsid w:val="00F777B0"/>
    <w:rsid w:val="00F8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322DFF"/>
  <w14:defaultImageDpi w14:val="300"/>
  <w15:docId w15:val="{D1DFF51C-A3AB-4990-AF0C-546A0AB4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7B1C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C14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B1C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C14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7B1C14"/>
    <w:rPr>
      <w:rFonts w:eastAsiaTheme="minorHAnsi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D01873"/>
    <w:pPr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01873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600C8-80F7-41EC-924C-024E1B17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1293</Characters>
  <Application>Microsoft Office Word</Application>
  <DocSecurity>8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10</cp:revision>
  <cp:lastPrinted>2017-11-02T17:46:00Z</cp:lastPrinted>
  <dcterms:created xsi:type="dcterms:W3CDTF">2020-02-24T16:16:00Z</dcterms:created>
  <dcterms:modified xsi:type="dcterms:W3CDTF">2024-04-10T17:22:00Z</dcterms:modified>
</cp:coreProperties>
</file>